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6" w:rsidRPr="006F2665" w:rsidRDefault="00831006" w:rsidP="006F2665">
      <w:pPr>
        <w:jc w:val="center"/>
        <w:rPr>
          <w:b/>
        </w:rPr>
      </w:pPr>
      <w:r w:rsidRPr="006F2665">
        <w:rPr>
          <w:b/>
        </w:rPr>
        <w:t>Головна мета і завдання закладу освіти</w:t>
      </w:r>
    </w:p>
    <w:p w:rsidR="00831006" w:rsidRPr="000E47E1" w:rsidRDefault="00831006" w:rsidP="000E47E1">
      <w:pPr>
        <w:spacing w:after="0" w:line="240" w:lineRule="auto"/>
        <w:ind w:firstLine="708"/>
        <w:jc w:val="both"/>
        <w:rPr>
          <w:szCs w:val="28"/>
        </w:rPr>
      </w:pPr>
      <w:r w:rsidRPr="000E47E1">
        <w:rPr>
          <w:szCs w:val="28"/>
        </w:rPr>
        <w:t>Освітня програма профільної середньої освіти КВНЗ «Херсонське уч</w:t>
      </w:r>
      <w:r w:rsidRPr="000E47E1">
        <w:rPr>
          <w:szCs w:val="28"/>
        </w:rPr>
        <w:t>и</w:t>
      </w:r>
      <w:r w:rsidRPr="000E47E1">
        <w:rPr>
          <w:szCs w:val="28"/>
        </w:rPr>
        <w:t>лище культури» Херсонської обласної ради  розроблена на виконання Закону Украйни «Про освіту»,  Державного стандарту базової і повної загальної с</w:t>
      </w:r>
      <w:r w:rsidRPr="000E47E1">
        <w:rPr>
          <w:szCs w:val="28"/>
        </w:rPr>
        <w:t>е</w:t>
      </w:r>
      <w:r w:rsidRPr="000E47E1">
        <w:rPr>
          <w:szCs w:val="28"/>
        </w:rPr>
        <w:t>редньої освіти, затвердженого постановою Кабінету Міністрів України  від 23 листопада 2011 року №1392  (далі — Державний стандарт), наказу МОН України від 20 квітня 2018 року № 408 «Про затвердження типової освітньої програми закладів загальної середньої освіти Ш ступеня» та на підставі Т</w:t>
      </w:r>
      <w:r w:rsidRPr="000E47E1">
        <w:rPr>
          <w:szCs w:val="28"/>
        </w:rPr>
        <w:t>и</w:t>
      </w:r>
      <w:r w:rsidRPr="000E47E1">
        <w:rPr>
          <w:szCs w:val="28"/>
        </w:rPr>
        <w:t>пової освітньої програми , затвердженої наказом Міністерства освіти і науки України від 01 червня 2018 року № 570 «Про затвердження Типової освітньої програми профільної середньої освіти закладів освіти, що здійснюють підг</w:t>
      </w:r>
      <w:r w:rsidRPr="000E47E1">
        <w:rPr>
          <w:szCs w:val="28"/>
        </w:rPr>
        <w:t>о</w:t>
      </w:r>
      <w:r w:rsidRPr="000E47E1">
        <w:rPr>
          <w:szCs w:val="28"/>
        </w:rPr>
        <w:t xml:space="preserve">товку молодших спеціалістів на основі базової загальної середньої освіти». 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Основою для формування цієї освітньої програми є «Типова освітня програма профільної середньої освіти закладів освіти, що здійснюють підг</w:t>
      </w:r>
      <w:r w:rsidRPr="000E47E1">
        <w:rPr>
          <w:szCs w:val="28"/>
        </w:rPr>
        <w:t>о</w:t>
      </w:r>
      <w:r w:rsidRPr="000E47E1">
        <w:rPr>
          <w:szCs w:val="28"/>
        </w:rPr>
        <w:t>товку молодших спеціалістів на основі базової загальної середньої освіти».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b/>
          <w:szCs w:val="28"/>
        </w:rPr>
        <w:t>Головною метою закладу освіти є</w:t>
      </w:r>
      <w:r w:rsidRPr="000E47E1">
        <w:rPr>
          <w:szCs w:val="28"/>
        </w:rPr>
        <w:t xml:space="preserve"> забезпечення реалізації права гр</w:t>
      </w:r>
      <w:r w:rsidRPr="000E47E1">
        <w:rPr>
          <w:szCs w:val="28"/>
        </w:rPr>
        <w:t>о</w:t>
      </w:r>
      <w:r w:rsidRPr="000E47E1">
        <w:rPr>
          <w:szCs w:val="28"/>
        </w:rPr>
        <w:t>мадян на здобуття повної загальної середньої освіти.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b/>
          <w:szCs w:val="28"/>
        </w:rPr>
      </w:pPr>
      <w:r w:rsidRPr="000E47E1">
        <w:rPr>
          <w:b/>
          <w:szCs w:val="28"/>
        </w:rPr>
        <w:t>Головними завданнями закладу освіти є: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-</w:t>
      </w:r>
      <w:r>
        <w:rPr>
          <w:szCs w:val="28"/>
        </w:rPr>
        <w:t xml:space="preserve"> </w:t>
      </w:r>
      <w:r w:rsidRPr="000E47E1">
        <w:rPr>
          <w:szCs w:val="28"/>
        </w:rPr>
        <w:t>реалізація права громадян на доступність та безоплатність здобуття повної загальної середньої освіти;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-</w:t>
      </w:r>
      <w:r>
        <w:rPr>
          <w:szCs w:val="28"/>
        </w:rPr>
        <w:t xml:space="preserve"> </w:t>
      </w:r>
      <w:r w:rsidRPr="000E47E1">
        <w:rPr>
          <w:szCs w:val="28"/>
        </w:rPr>
        <w:t>виконання вимог Державного стандарту загальної середньої освіти, п</w:t>
      </w:r>
      <w:r>
        <w:rPr>
          <w:szCs w:val="28"/>
        </w:rPr>
        <w:t>ід</w:t>
      </w:r>
      <w:r w:rsidRPr="000E47E1">
        <w:rPr>
          <w:szCs w:val="28"/>
        </w:rPr>
        <w:t>готовка студентів до якісного опанування освітньою програмою моло</w:t>
      </w:r>
      <w:r w:rsidRPr="000E47E1">
        <w:rPr>
          <w:szCs w:val="28"/>
        </w:rPr>
        <w:t>д</w:t>
      </w:r>
      <w:r w:rsidRPr="000E47E1">
        <w:rPr>
          <w:szCs w:val="28"/>
        </w:rPr>
        <w:t>шого спеціаліста відповідної спеціальності (спеціалізації</w:t>
      </w:r>
      <w:r>
        <w:rPr>
          <w:szCs w:val="28"/>
        </w:rPr>
        <w:t>)</w:t>
      </w:r>
      <w:r w:rsidRPr="00555F35">
        <w:rPr>
          <w:szCs w:val="28"/>
        </w:rPr>
        <w:t>;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-</w:t>
      </w:r>
      <w:r>
        <w:rPr>
          <w:szCs w:val="28"/>
        </w:rPr>
        <w:t xml:space="preserve"> </w:t>
      </w:r>
      <w:r w:rsidRPr="000E47E1">
        <w:rPr>
          <w:szCs w:val="28"/>
        </w:rPr>
        <w:t>формування особистості студента, розвиток його здібностей і обдар</w:t>
      </w:r>
      <w:r w:rsidRPr="000E47E1">
        <w:rPr>
          <w:szCs w:val="28"/>
        </w:rPr>
        <w:t>у</w:t>
      </w:r>
      <w:r w:rsidRPr="000E47E1">
        <w:rPr>
          <w:szCs w:val="28"/>
        </w:rPr>
        <w:t>вань, наукового світогляду;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-</w:t>
      </w:r>
      <w:r>
        <w:rPr>
          <w:szCs w:val="28"/>
        </w:rPr>
        <w:t xml:space="preserve"> </w:t>
      </w:r>
      <w:r w:rsidRPr="000E47E1">
        <w:rPr>
          <w:szCs w:val="28"/>
        </w:rPr>
        <w:t>виховання громадянина України;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-</w:t>
      </w:r>
      <w:r>
        <w:rPr>
          <w:szCs w:val="28"/>
        </w:rPr>
        <w:t xml:space="preserve"> </w:t>
      </w:r>
      <w:r w:rsidRPr="000E47E1">
        <w:rPr>
          <w:szCs w:val="28"/>
        </w:rPr>
        <w:t>виховання у студентів шанобливого ставлення до своєї родини, пов</w:t>
      </w:r>
      <w:r w:rsidRPr="000E47E1">
        <w:rPr>
          <w:szCs w:val="28"/>
        </w:rPr>
        <w:t>а</w:t>
      </w:r>
      <w:r w:rsidRPr="000E47E1">
        <w:rPr>
          <w:szCs w:val="28"/>
        </w:rPr>
        <w:t>ги до народних традицій і звичаїв, державної мови, регіональних мов та мов меншин, національної культурної спадщини українського народу та інших народів і націй;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-</w:t>
      </w:r>
      <w:r>
        <w:rPr>
          <w:szCs w:val="28"/>
        </w:rPr>
        <w:t xml:space="preserve"> </w:t>
      </w:r>
      <w:r w:rsidRPr="000E47E1">
        <w:rPr>
          <w:szCs w:val="28"/>
        </w:rPr>
        <w:t>виховання поваги до Конституції України, державних символів, прав і свобод людини і громадянина, почуття власної гідності, відповідальності п</w:t>
      </w:r>
      <w:r w:rsidRPr="000E47E1">
        <w:rPr>
          <w:szCs w:val="28"/>
        </w:rPr>
        <w:t>е</w:t>
      </w:r>
      <w:r w:rsidRPr="000E47E1">
        <w:rPr>
          <w:szCs w:val="28"/>
        </w:rPr>
        <w:t>ред законом за свої дії, свідомого ставлення до обов’язків людини і громад</w:t>
      </w:r>
      <w:r w:rsidRPr="000E47E1">
        <w:rPr>
          <w:szCs w:val="28"/>
        </w:rPr>
        <w:t>я</w:t>
      </w:r>
      <w:r w:rsidRPr="000E47E1">
        <w:rPr>
          <w:szCs w:val="28"/>
        </w:rPr>
        <w:t>нина;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-</w:t>
      </w:r>
      <w:r>
        <w:rPr>
          <w:szCs w:val="28"/>
        </w:rPr>
        <w:t xml:space="preserve"> </w:t>
      </w:r>
      <w:r w:rsidRPr="000E47E1">
        <w:rPr>
          <w:szCs w:val="28"/>
        </w:rPr>
        <w:t>виховання свідомого ставлення до свого здоров’я та здоров’я інших громадян як найвищої соціальної цінності, формування гігієнічних навичок і засад здорового способу життя, збереження і зміцнення фізичного і психі</w:t>
      </w:r>
      <w:r w:rsidRPr="000E47E1">
        <w:rPr>
          <w:szCs w:val="28"/>
        </w:rPr>
        <w:t>ч</w:t>
      </w:r>
      <w:r w:rsidRPr="000E47E1">
        <w:rPr>
          <w:szCs w:val="28"/>
        </w:rPr>
        <w:t>ного здоров’я студентів;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-</w:t>
      </w:r>
      <w:r>
        <w:rPr>
          <w:szCs w:val="28"/>
        </w:rPr>
        <w:t xml:space="preserve"> </w:t>
      </w:r>
      <w:r w:rsidRPr="000E47E1">
        <w:rPr>
          <w:szCs w:val="28"/>
        </w:rPr>
        <w:t>реалізація права студентів на вільне формування політичних і світ</w:t>
      </w:r>
      <w:r w:rsidRPr="000E47E1">
        <w:rPr>
          <w:szCs w:val="28"/>
        </w:rPr>
        <w:t>о</w:t>
      </w:r>
      <w:r w:rsidRPr="000E47E1">
        <w:rPr>
          <w:szCs w:val="28"/>
        </w:rPr>
        <w:t>глядних переконань.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Право особи на освіту реалізується шляхом її здобуття на Ш ступені профільної середньої освіти.</w:t>
      </w:r>
    </w:p>
    <w:p w:rsidR="00831006" w:rsidRDefault="00831006" w:rsidP="000E47E1">
      <w:pPr>
        <w:pStyle w:val="a9"/>
        <w:spacing w:after="0" w:line="240" w:lineRule="auto"/>
        <w:ind w:left="0" w:firstLine="709"/>
        <w:jc w:val="both"/>
        <w:rPr>
          <w:b/>
          <w:szCs w:val="28"/>
        </w:rPr>
      </w:pPr>
    </w:p>
    <w:p w:rsidR="00831006" w:rsidRDefault="00831006" w:rsidP="000E47E1">
      <w:pPr>
        <w:pStyle w:val="a9"/>
        <w:spacing w:after="0" w:line="240" w:lineRule="auto"/>
        <w:ind w:left="0" w:firstLine="709"/>
        <w:jc w:val="both"/>
        <w:rPr>
          <w:b/>
          <w:szCs w:val="28"/>
        </w:rPr>
      </w:pPr>
    </w:p>
    <w:p w:rsidR="00831006" w:rsidRDefault="0083100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b/>
          <w:szCs w:val="28"/>
        </w:rPr>
      </w:pPr>
      <w:r w:rsidRPr="000E47E1">
        <w:rPr>
          <w:b/>
          <w:szCs w:val="28"/>
        </w:rPr>
        <w:t>Загальний обсяг та структура навчального навантаження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Загальний обсяг навчального навантаження для студентів 1-2 курсів у частині профільної середньої освіти, яке фінансується</w:t>
      </w:r>
      <w:r w:rsidRPr="006F2665">
        <w:rPr>
          <w:szCs w:val="28"/>
        </w:rPr>
        <w:t>, складає 2660 годин по 1330 годин на 1 і 2 курс навчання.</w:t>
      </w:r>
    </w:p>
    <w:p w:rsidR="00831006" w:rsidRPr="000E47E1" w:rsidRDefault="00831006" w:rsidP="000E47E1">
      <w:pPr>
        <w:pStyle w:val="a9"/>
        <w:spacing w:after="0" w:line="240" w:lineRule="auto"/>
        <w:ind w:left="0"/>
        <w:jc w:val="both"/>
        <w:rPr>
          <w:szCs w:val="28"/>
        </w:rPr>
      </w:pPr>
      <w:r w:rsidRPr="000E47E1">
        <w:rPr>
          <w:szCs w:val="28"/>
        </w:rPr>
        <w:t xml:space="preserve">          Тижневе навантаження на студента 1 і 2 курсу складає 36 годин. 2 г</w:t>
      </w:r>
      <w:r w:rsidRPr="000E47E1">
        <w:rPr>
          <w:szCs w:val="28"/>
        </w:rPr>
        <w:t>о</w:t>
      </w:r>
      <w:r w:rsidRPr="000E47E1">
        <w:rPr>
          <w:szCs w:val="28"/>
        </w:rPr>
        <w:t>дини на тиждень з предмету «Фізична культура» не враховуються при визн</w:t>
      </w:r>
      <w:r w:rsidRPr="000E47E1">
        <w:rPr>
          <w:szCs w:val="28"/>
        </w:rPr>
        <w:t>а</w:t>
      </w:r>
      <w:r w:rsidRPr="000E47E1">
        <w:rPr>
          <w:szCs w:val="28"/>
        </w:rPr>
        <w:t>ченні допустимого тижневого навантаження.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 xml:space="preserve">Перелік предметів профільної </w:t>
      </w:r>
      <w:r w:rsidRPr="00555F35">
        <w:rPr>
          <w:szCs w:val="28"/>
        </w:rPr>
        <w:t>школи (додатки 1,2,3,4,5) розробляється</w:t>
      </w:r>
      <w:r w:rsidRPr="000E47E1">
        <w:rPr>
          <w:szCs w:val="28"/>
        </w:rPr>
        <w:t xml:space="preserve"> училищем на підставі додатків 1, 2, 3 Типової освітньої програми і конкрет</w:t>
      </w:r>
      <w:r w:rsidRPr="000E47E1">
        <w:rPr>
          <w:szCs w:val="28"/>
        </w:rPr>
        <w:t>и</w:t>
      </w:r>
      <w:r w:rsidRPr="000E47E1">
        <w:rPr>
          <w:szCs w:val="28"/>
        </w:rPr>
        <w:t>зує організацію освітнього процесу. Він передбачає мінімальну кількість г</w:t>
      </w:r>
      <w:r w:rsidRPr="000E47E1">
        <w:rPr>
          <w:szCs w:val="28"/>
        </w:rPr>
        <w:t>о</w:t>
      </w:r>
      <w:r w:rsidRPr="000E47E1">
        <w:rPr>
          <w:szCs w:val="28"/>
        </w:rPr>
        <w:t xml:space="preserve">дини на вивчення базових предметів, вибірково-обов’язкових предметів, профільних предметів і спеціальних курсів, що забезпечує досягнення рівня очікуваних результатів навчання студентів згідно з вимогами Державного стандарту. Можливе утворення інтегрованих курсів (предметів). 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Профіль навчання формується відповідно до спеціальностей 023 «О</w:t>
      </w:r>
      <w:r w:rsidRPr="000E47E1">
        <w:rPr>
          <w:szCs w:val="28"/>
        </w:rPr>
        <w:t>б</w:t>
      </w:r>
      <w:r w:rsidRPr="000E47E1">
        <w:rPr>
          <w:szCs w:val="28"/>
        </w:rPr>
        <w:t>разотворче мистецтво, декоративне мистецтво, реставрація», 024 «Хореогр</w:t>
      </w:r>
      <w:r w:rsidRPr="000E47E1">
        <w:rPr>
          <w:szCs w:val="28"/>
        </w:rPr>
        <w:t>а</w:t>
      </w:r>
      <w:r w:rsidRPr="000E47E1">
        <w:rPr>
          <w:szCs w:val="28"/>
        </w:rPr>
        <w:t>фія», 025 «Музичне мистецтво», 026 «Сценічне мистецтво», 029 «Інформ</w:t>
      </w:r>
      <w:r w:rsidRPr="000E47E1">
        <w:rPr>
          <w:szCs w:val="28"/>
        </w:rPr>
        <w:t>а</w:t>
      </w:r>
      <w:r w:rsidRPr="000E47E1">
        <w:rPr>
          <w:szCs w:val="28"/>
        </w:rPr>
        <w:t>ційна, бібліотечна та архівна справа», за якими в училищі здійснюється пі</w:t>
      </w:r>
      <w:r w:rsidRPr="000E47E1">
        <w:rPr>
          <w:szCs w:val="28"/>
        </w:rPr>
        <w:t>д</w:t>
      </w:r>
      <w:r w:rsidRPr="000E47E1">
        <w:rPr>
          <w:szCs w:val="28"/>
        </w:rPr>
        <w:t>готовка здобувачів освітньо-кваліфікаційного рівня молодшого спеціаліста.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Зміст профілю навчання реалізується системою окремих предметів і курсів.</w:t>
      </w:r>
    </w:p>
    <w:p w:rsidR="00831006" w:rsidRDefault="00831006" w:rsidP="00117294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Рішення про розподіл годин для формування відповідного профілю н</w:t>
      </w:r>
      <w:r w:rsidRPr="000E47E1">
        <w:rPr>
          <w:szCs w:val="28"/>
        </w:rPr>
        <w:t>а</w:t>
      </w:r>
      <w:r w:rsidRPr="000E47E1">
        <w:rPr>
          <w:szCs w:val="28"/>
        </w:rPr>
        <w:t xml:space="preserve">вчання в училищі приймають </w:t>
      </w:r>
      <w:r>
        <w:rPr>
          <w:szCs w:val="28"/>
        </w:rPr>
        <w:t xml:space="preserve">предметно-циклові </w:t>
      </w:r>
      <w:r w:rsidRPr="00555F35">
        <w:rPr>
          <w:szCs w:val="28"/>
        </w:rPr>
        <w:t>комісії «Гуманітарні ди</w:t>
      </w:r>
      <w:r w:rsidRPr="00555F35">
        <w:rPr>
          <w:szCs w:val="28"/>
        </w:rPr>
        <w:t>с</w:t>
      </w:r>
      <w:r w:rsidRPr="00555F35">
        <w:rPr>
          <w:szCs w:val="28"/>
        </w:rPr>
        <w:t>ципліни» і «Соціально-економічні дисципліни</w:t>
      </w:r>
      <w:r>
        <w:rPr>
          <w:szCs w:val="28"/>
        </w:rPr>
        <w:t>»</w:t>
      </w:r>
      <w:r w:rsidRPr="000E47E1">
        <w:rPr>
          <w:szCs w:val="28"/>
        </w:rPr>
        <w:t xml:space="preserve"> та випускові циклові комісії спеціальностей (спеціалізацій). У разі залишку навчальних годин, передбач</w:t>
      </w:r>
      <w:r w:rsidRPr="000E47E1">
        <w:rPr>
          <w:szCs w:val="28"/>
        </w:rPr>
        <w:t>е</w:t>
      </w:r>
      <w:r w:rsidRPr="000E47E1">
        <w:rPr>
          <w:szCs w:val="28"/>
        </w:rPr>
        <w:t>них на вивчення профільних предметів, училище може використовувати їх для збільшення кількості годин на вивчення базових предметів, спеціальних або факультативних курсів, предметів за вибором сту</w:t>
      </w:r>
      <w:r w:rsidR="00117294">
        <w:rPr>
          <w:szCs w:val="28"/>
        </w:rPr>
        <w:t>дентів, вивчення іноз</w:t>
      </w:r>
      <w:r w:rsidR="00117294">
        <w:rPr>
          <w:szCs w:val="28"/>
        </w:rPr>
        <w:t>е</w:t>
      </w:r>
      <w:r w:rsidR="00117294">
        <w:rPr>
          <w:szCs w:val="28"/>
        </w:rPr>
        <w:t>мної мови</w:t>
      </w:r>
      <w:r w:rsidR="00277A52">
        <w:rPr>
          <w:szCs w:val="28"/>
        </w:rPr>
        <w:t>,</w:t>
      </w:r>
      <w:r w:rsidR="00277A52" w:rsidRPr="00277A52">
        <w:t xml:space="preserve"> </w:t>
      </w:r>
      <w:r w:rsidR="00277A52">
        <w:t xml:space="preserve">з метою поділу студентів на більшу кількість  груп  </w:t>
      </w:r>
      <w:r w:rsidR="00117294" w:rsidRPr="00117294">
        <w:t xml:space="preserve"> </w:t>
      </w:r>
      <w:r w:rsidR="00117294">
        <w:t>в межах ф</w:t>
      </w:r>
      <w:r w:rsidR="00117294">
        <w:t>і</w:t>
      </w:r>
      <w:r w:rsidR="00117294">
        <w:t>нансованих годин.</w:t>
      </w:r>
    </w:p>
    <w:p w:rsidR="001D293D" w:rsidRDefault="001D293D" w:rsidP="001D293D">
      <w:pPr>
        <w:ind w:left="-15" w:right="62"/>
      </w:pPr>
      <w:r>
        <w:t xml:space="preserve">При складанні навчальних планів кількість годин на вивчення базових або профільних предметів може бути збільшена за рахунок додаткових годин.  </w:t>
      </w:r>
    </w:p>
    <w:p w:rsidR="001D293D" w:rsidRDefault="001D293D" w:rsidP="00277A52">
      <w:pPr>
        <w:spacing w:line="240" w:lineRule="auto"/>
        <w:ind w:left="-15" w:right="62"/>
      </w:pPr>
      <w:r w:rsidRPr="00E27EB4">
        <w:t xml:space="preserve">У навчальному плані </w:t>
      </w:r>
      <w:r w:rsidR="001B74BA" w:rsidRPr="00E27EB4">
        <w:t>обрано</w:t>
      </w:r>
      <w:r w:rsidRPr="00E27EB4">
        <w:t xml:space="preserve"> перелік дисциплін з Додатку 1 до Наказу МОН від 01</w:t>
      </w:r>
      <w:r w:rsidR="00277A52" w:rsidRPr="00E27EB4">
        <w:t>.06.2018 № 570</w:t>
      </w:r>
      <w:r w:rsidR="00277A52" w:rsidRPr="00277A52">
        <w:t xml:space="preserve"> (замість предметів «Історія України» та «Всесвітня і</w:t>
      </w:r>
      <w:r w:rsidR="00277A52" w:rsidRPr="00277A52">
        <w:t>с</w:t>
      </w:r>
      <w:r w:rsidR="00277A52" w:rsidRPr="00277A52">
        <w:t xml:space="preserve">торія» взято предмет  </w:t>
      </w:r>
      <w:r w:rsidRPr="00277A52">
        <w:t xml:space="preserve"> «Історія: Україна і світ (експериментальний інтегр</w:t>
      </w:r>
      <w:r w:rsidRPr="00277A52">
        <w:t>о</w:t>
      </w:r>
      <w:r w:rsidRPr="00277A52">
        <w:t>ваний курс)»  з Додатку 1</w:t>
      </w:r>
      <w:r w:rsidR="00277A52">
        <w:t>,</w:t>
      </w:r>
      <w:r>
        <w:t xml:space="preserve"> </w:t>
      </w:r>
      <w:r w:rsidR="00277A52" w:rsidRPr="00277A52">
        <w:t>замість предметів «</w:t>
      </w:r>
      <w:r w:rsidR="00277A52">
        <w:t>Фізика та астрономія</w:t>
      </w:r>
      <w:r w:rsidR="00277A52" w:rsidRPr="00277A52">
        <w:t>»</w:t>
      </w:r>
      <w:r w:rsidR="00277A52">
        <w:t>, « Х</w:t>
      </w:r>
      <w:r w:rsidR="00277A52">
        <w:t>і</w:t>
      </w:r>
      <w:r w:rsidR="00277A52">
        <w:t>мія», «Географія», «</w:t>
      </w:r>
      <w:r w:rsidR="00A16C41">
        <w:t>Біологія</w:t>
      </w:r>
      <w:r w:rsidR="001B74BA">
        <w:t xml:space="preserve"> і екологія</w:t>
      </w:r>
      <w:r w:rsidR="00A16C41">
        <w:t>»</w:t>
      </w:r>
      <w:r w:rsidR="00277A52" w:rsidRPr="00277A52">
        <w:t xml:space="preserve"> взято предмет   «</w:t>
      </w:r>
      <w:r w:rsidR="00277A52">
        <w:t>Природничі науки</w:t>
      </w:r>
      <w:r w:rsidR="00277A52" w:rsidRPr="00277A52">
        <w:t xml:space="preserve"> (експериментальний інтегрований курс)»  з Додатку </w:t>
      </w:r>
      <w:r w:rsidR="001B74BA">
        <w:t>1.</w:t>
      </w:r>
    </w:p>
    <w:p w:rsidR="001D293D" w:rsidRDefault="001D293D" w:rsidP="00277A52">
      <w:pPr>
        <w:spacing w:line="240" w:lineRule="auto"/>
        <w:ind w:left="720" w:right="62"/>
      </w:pPr>
      <w:r>
        <w:t xml:space="preserve">З циклу вибірково-обов’язкових дисциплін обрано два предмети: </w:t>
      </w:r>
    </w:p>
    <w:p w:rsidR="001D293D" w:rsidRDefault="001D293D" w:rsidP="00277A52">
      <w:pPr>
        <w:spacing w:line="240" w:lineRule="auto"/>
        <w:ind w:left="428" w:right="62"/>
      </w:pPr>
      <w:r>
        <w:t xml:space="preserve"> «Інформатика»; </w:t>
      </w:r>
    </w:p>
    <w:p w:rsidR="001D293D" w:rsidRDefault="001D293D" w:rsidP="00277A52">
      <w:pPr>
        <w:spacing w:line="240" w:lineRule="auto"/>
        <w:ind w:left="428" w:right="62"/>
      </w:pPr>
      <w:r>
        <w:t xml:space="preserve"> «Мистецтво» (обраний як профільний). </w:t>
      </w:r>
    </w:p>
    <w:p w:rsidR="001D293D" w:rsidRDefault="001D293D" w:rsidP="00277A52">
      <w:pPr>
        <w:spacing w:line="240" w:lineRule="auto"/>
        <w:ind w:left="-15" w:right="62"/>
      </w:pPr>
      <w:r>
        <w:lastRenderedPageBreak/>
        <w:t>Кількість робочих тижнів регламентується графіком навчального процесу. При відсутності кратності між годинами навчального плану та кількістю г</w:t>
      </w:r>
      <w:r>
        <w:t>о</w:t>
      </w:r>
      <w:r>
        <w:t>дин в семестрі, вичитується фактична кількість годин (конкретизується в р</w:t>
      </w:r>
      <w:r>
        <w:t>о</w:t>
      </w:r>
      <w:r>
        <w:t xml:space="preserve">бочій навчальній програмі). </w:t>
      </w:r>
    </w:p>
    <w:p w:rsidR="00703804" w:rsidRDefault="001D293D" w:rsidP="00277A52">
      <w:pPr>
        <w:spacing w:line="240" w:lineRule="auto"/>
        <w:ind w:left="-15" w:right="62"/>
      </w:pPr>
      <w:r>
        <w:t>Орієнтовна кі</w:t>
      </w:r>
      <w:r w:rsidR="00703804">
        <w:t>лькість студентів у групах обчислюється:</w:t>
      </w:r>
    </w:p>
    <w:p w:rsidR="00703804" w:rsidRDefault="001D293D" w:rsidP="00277A52">
      <w:pPr>
        <w:spacing w:after="0" w:line="240" w:lineRule="auto"/>
        <w:ind w:right="2810"/>
      </w:pPr>
      <w:r>
        <w:t xml:space="preserve"> -</w:t>
      </w:r>
      <w:r>
        <w:rPr>
          <w:rFonts w:ascii="Arial" w:eastAsia="Arial" w:hAnsi="Arial" w:cs="Arial"/>
        </w:rPr>
        <w:t xml:space="preserve"> </w:t>
      </w:r>
      <w:r w:rsidR="00703804">
        <w:t>лекційні заняття – 23 студенти;</w:t>
      </w:r>
      <w:r>
        <w:t xml:space="preserve"> </w:t>
      </w:r>
    </w:p>
    <w:p w:rsidR="001D293D" w:rsidRDefault="001D293D" w:rsidP="00277A52">
      <w:pPr>
        <w:spacing w:after="0" w:line="240" w:lineRule="auto"/>
        <w:ind w:right="2810"/>
      </w:pPr>
      <w:r>
        <w:t>-</w:t>
      </w:r>
      <w:r>
        <w:rPr>
          <w:rFonts w:ascii="Arial" w:eastAsia="Arial" w:hAnsi="Arial" w:cs="Arial"/>
        </w:rPr>
        <w:t xml:space="preserve"> </w:t>
      </w:r>
      <w:r>
        <w:t>практичні заняття –  12 студентів.</w:t>
      </w:r>
    </w:p>
    <w:p w:rsidR="001D293D" w:rsidRDefault="001D293D" w:rsidP="00277A52">
      <w:pPr>
        <w:spacing w:line="240" w:lineRule="auto"/>
        <w:ind w:left="-15" w:right="62"/>
        <w:jc w:val="both"/>
      </w:pPr>
      <w:r>
        <w:t>Кількість студенті</w:t>
      </w:r>
      <w:r w:rsidR="00703804">
        <w:t>в в групі може коливатись (+/- 3-4</w:t>
      </w:r>
      <w:r>
        <w:t xml:space="preserve"> особи), що зумовлено специфікою спеціальностей, яка передбачає навчання за різними фаховими програмами в залежності від спеціалізації. </w:t>
      </w:r>
    </w:p>
    <w:p w:rsidR="001D293D" w:rsidRDefault="001D293D" w:rsidP="00277A52">
      <w:pPr>
        <w:spacing w:line="240" w:lineRule="auto"/>
        <w:ind w:left="-15" w:right="62"/>
      </w:pPr>
      <w:r>
        <w:t>У загальній кількості фінансованих годин враховано поділ на групи з пре</w:t>
      </w:r>
      <w:r>
        <w:t>д</w:t>
      </w:r>
      <w:r>
        <w:t>метів практичного типу занять: «Українська мова», «Іноземна мова», «Інф</w:t>
      </w:r>
      <w:r>
        <w:t>о</w:t>
      </w:r>
      <w:r>
        <w:t>рматика».</w:t>
      </w:r>
    </w:p>
    <w:p w:rsidR="001D293D" w:rsidRDefault="001D293D" w:rsidP="00277A52">
      <w:pPr>
        <w:spacing w:line="240" w:lineRule="auto"/>
        <w:ind w:left="-15" w:right="62"/>
      </w:pPr>
      <w:r>
        <w:t xml:space="preserve">Вивчення предметів профільної середньої освіти, позначених *, інтегрується з відповідними дисциплінами професійної </w:t>
      </w:r>
      <w:r w:rsidR="0016225A">
        <w:t>програми молодшого спеціаліста:</w:t>
      </w:r>
    </w:p>
    <w:p w:rsidR="001D293D" w:rsidRPr="00E27EB4" w:rsidRDefault="001D293D" w:rsidP="0016225A">
      <w:pPr>
        <w:spacing w:after="3" w:line="240" w:lineRule="auto"/>
        <w:ind w:left="1277" w:right="62"/>
        <w:jc w:val="both"/>
      </w:pPr>
      <w:r>
        <w:t xml:space="preserve">предмет </w:t>
      </w:r>
      <w:r w:rsidRPr="00E27EB4">
        <w:t>«</w:t>
      </w:r>
      <w:r w:rsidR="00957BA5" w:rsidRPr="00E27EB4">
        <w:t>Історія: Україна і світ (експериментальний інтегрований курс)»</w:t>
      </w:r>
      <w:r w:rsidRPr="00E27EB4">
        <w:t xml:space="preserve"> інтегрується з дисципліною «Історія України»; </w:t>
      </w:r>
    </w:p>
    <w:p w:rsidR="00957BA5" w:rsidRPr="00E27EB4" w:rsidRDefault="001D293D" w:rsidP="00703804">
      <w:pPr>
        <w:spacing w:after="3" w:line="240" w:lineRule="auto"/>
        <w:ind w:left="1277" w:right="62"/>
        <w:jc w:val="both"/>
      </w:pPr>
      <w:r w:rsidRPr="00E27EB4">
        <w:t>-</w:t>
      </w:r>
      <w:r w:rsidRPr="00E27EB4">
        <w:rPr>
          <w:rFonts w:ascii="Arial" w:eastAsia="Arial" w:hAnsi="Arial" w:cs="Arial"/>
        </w:rPr>
        <w:t xml:space="preserve"> </w:t>
      </w:r>
      <w:r w:rsidRPr="00E27EB4">
        <w:t>предмет «Природничі науки</w:t>
      </w:r>
      <w:r w:rsidR="00703804" w:rsidRPr="00E27EB4">
        <w:t xml:space="preserve"> (експериментальний інтегрований курс)</w:t>
      </w:r>
      <w:r w:rsidRPr="00E27EB4">
        <w:t xml:space="preserve">» інтегрується з дисципліною «Основи екології»; </w:t>
      </w:r>
    </w:p>
    <w:p w:rsidR="00957BA5" w:rsidRDefault="00957BA5" w:rsidP="00703804">
      <w:pPr>
        <w:spacing w:after="3" w:line="240" w:lineRule="auto"/>
        <w:ind w:left="1277" w:right="62"/>
        <w:jc w:val="both"/>
      </w:pPr>
      <w:r w:rsidRPr="00E27EB4">
        <w:t xml:space="preserve">- </w:t>
      </w:r>
      <w:r w:rsidR="001D293D" w:rsidRPr="00E27EB4">
        <w:t xml:space="preserve">предмет «Мистецтво» інтегрується з </w:t>
      </w:r>
      <w:r w:rsidR="00E11AD6" w:rsidRPr="00E27EB4">
        <w:t>дисциплінами «Історія ми</w:t>
      </w:r>
      <w:r w:rsidR="00E11AD6" w:rsidRPr="00E27EB4">
        <w:t>с</w:t>
      </w:r>
      <w:r w:rsidR="00E11AD6" w:rsidRPr="00E27EB4">
        <w:t>тецтв»(</w:t>
      </w:r>
      <w:r w:rsidR="00E11AD6" w:rsidRPr="00E27EB4">
        <w:rPr>
          <w:szCs w:val="28"/>
        </w:rPr>
        <w:t xml:space="preserve"> спеціальність 025 «Музичне мистецтво»), </w:t>
      </w:r>
      <w:r w:rsidR="001D293D" w:rsidRPr="00E27EB4">
        <w:t>«Історія образ</w:t>
      </w:r>
      <w:r w:rsidR="001D293D" w:rsidRPr="00E27EB4">
        <w:t>о</w:t>
      </w:r>
      <w:r w:rsidR="001D293D" w:rsidRPr="00E27EB4">
        <w:t>творч</w:t>
      </w:r>
      <w:r w:rsidR="00E11AD6" w:rsidRPr="00E27EB4">
        <w:t>ого</w:t>
      </w:r>
      <w:r w:rsidR="00E11AD6">
        <w:t xml:space="preserve"> та декоративного мистецтва»(</w:t>
      </w:r>
      <w:r w:rsidR="00E11AD6" w:rsidRPr="00E11AD6">
        <w:rPr>
          <w:szCs w:val="28"/>
        </w:rPr>
        <w:t xml:space="preserve"> </w:t>
      </w:r>
      <w:r w:rsidR="00E11AD6">
        <w:rPr>
          <w:szCs w:val="28"/>
        </w:rPr>
        <w:t>спеціальність</w:t>
      </w:r>
      <w:r w:rsidR="00E11AD6" w:rsidRPr="000E47E1">
        <w:rPr>
          <w:szCs w:val="28"/>
        </w:rPr>
        <w:t xml:space="preserve"> 023 «Обр</w:t>
      </w:r>
      <w:r w:rsidR="00E11AD6" w:rsidRPr="000E47E1">
        <w:rPr>
          <w:szCs w:val="28"/>
        </w:rPr>
        <w:t>а</w:t>
      </w:r>
      <w:r w:rsidR="00E11AD6" w:rsidRPr="000E47E1">
        <w:rPr>
          <w:szCs w:val="28"/>
        </w:rPr>
        <w:t>зотворче мистецтво, декоративне мистецтво, реставрація»</w:t>
      </w:r>
      <w:r w:rsidR="00E11AD6">
        <w:rPr>
          <w:szCs w:val="28"/>
        </w:rPr>
        <w:t>)</w:t>
      </w:r>
    </w:p>
    <w:p w:rsidR="001D293D" w:rsidRDefault="00957BA5" w:rsidP="00E11AD6">
      <w:pPr>
        <w:spacing w:after="3" w:line="240" w:lineRule="auto"/>
        <w:ind w:left="1277" w:right="62"/>
        <w:jc w:val="both"/>
      </w:pPr>
      <w:r>
        <w:t>- предмет « Класичний танець» інтегрується з дисципліною « Кл</w:t>
      </w:r>
      <w:r>
        <w:t>а</w:t>
      </w:r>
      <w:r>
        <w:t>сичний танець»</w:t>
      </w:r>
      <w:r w:rsidR="00E11AD6">
        <w:t xml:space="preserve"> ( спеціальність</w:t>
      </w:r>
      <w:r w:rsidR="001D293D">
        <w:t xml:space="preserve"> </w:t>
      </w:r>
      <w:r w:rsidR="00E11AD6" w:rsidRPr="000E47E1">
        <w:rPr>
          <w:szCs w:val="28"/>
        </w:rPr>
        <w:t>024 «Хореографія»</w:t>
      </w:r>
      <w:r w:rsidR="00E11AD6">
        <w:rPr>
          <w:szCs w:val="28"/>
        </w:rPr>
        <w:t>)</w:t>
      </w:r>
      <w:r w:rsidR="00E11AD6" w:rsidRPr="000E47E1">
        <w:rPr>
          <w:szCs w:val="28"/>
        </w:rPr>
        <w:t>,</w:t>
      </w:r>
    </w:p>
    <w:p w:rsidR="001D293D" w:rsidRDefault="00957BA5" w:rsidP="00703804">
      <w:pPr>
        <w:pStyle w:val="a9"/>
        <w:spacing w:after="0" w:line="240" w:lineRule="auto"/>
        <w:ind w:left="0" w:firstLine="709"/>
        <w:jc w:val="both"/>
      </w:pPr>
      <w:r>
        <w:t xml:space="preserve">      - предмет « Рисунок» інтегрується з дисципліною « Рисунок»</w:t>
      </w:r>
      <w:r w:rsidR="00E11AD6">
        <w:t>(</w:t>
      </w:r>
      <w:r w:rsidR="00E11AD6" w:rsidRPr="00E11AD6">
        <w:rPr>
          <w:szCs w:val="28"/>
        </w:rPr>
        <w:t xml:space="preserve"> </w:t>
      </w:r>
      <w:r w:rsidR="00E11AD6">
        <w:rPr>
          <w:szCs w:val="28"/>
        </w:rPr>
        <w:t>сп</w:t>
      </w:r>
      <w:r w:rsidR="00E11AD6">
        <w:rPr>
          <w:szCs w:val="28"/>
        </w:rPr>
        <w:t>е</w:t>
      </w:r>
      <w:r w:rsidR="00E11AD6">
        <w:rPr>
          <w:szCs w:val="28"/>
        </w:rPr>
        <w:t>ціальність</w:t>
      </w:r>
      <w:r w:rsidR="00E11AD6" w:rsidRPr="000E47E1">
        <w:rPr>
          <w:szCs w:val="28"/>
        </w:rPr>
        <w:t xml:space="preserve"> 023 «Образотворче мистецтво, декоративне мистецтво, реставр</w:t>
      </w:r>
      <w:r w:rsidR="00E11AD6" w:rsidRPr="000E47E1">
        <w:rPr>
          <w:szCs w:val="28"/>
        </w:rPr>
        <w:t>а</w:t>
      </w:r>
      <w:r w:rsidR="00E11AD6" w:rsidRPr="000E47E1">
        <w:rPr>
          <w:szCs w:val="28"/>
        </w:rPr>
        <w:t>ція»</w:t>
      </w:r>
      <w:r w:rsidR="00E11AD6">
        <w:rPr>
          <w:szCs w:val="28"/>
        </w:rPr>
        <w:t>)</w:t>
      </w:r>
      <w:r>
        <w:t>;</w:t>
      </w:r>
    </w:p>
    <w:p w:rsidR="00957BA5" w:rsidRDefault="00957BA5" w:rsidP="00703804">
      <w:pPr>
        <w:pStyle w:val="a9"/>
        <w:spacing w:after="0" w:line="240" w:lineRule="auto"/>
        <w:ind w:left="0" w:firstLine="709"/>
        <w:jc w:val="both"/>
        <w:rPr>
          <w:szCs w:val="28"/>
        </w:rPr>
      </w:pPr>
      <w:r>
        <w:t xml:space="preserve">       -предмет « Сольфеджіо» інтегруєт</w:t>
      </w:r>
      <w:r w:rsidR="00E11AD6">
        <w:t>ься з дисципліною « Сольф</w:t>
      </w:r>
      <w:r w:rsidR="00E11AD6">
        <w:t>е</w:t>
      </w:r>
      <w:r w:rsidR="00E11AD6">
        <w:t>джіо» (</w:t>
      </w:r>
      <w:r w:rsidR="00E11AD6">
        <w:rPr>
          <w:szCs w:val="28"/>
        </w:rPr>
        <w:t>спеціальність 025</w:t>
      </w:r>
      <w:r w:rsidR="00E11AD6" w:rsidRPr="000E47E1">
        <w:rPr>
          <w:szCs w:val="28"/>
        </w:rPr>
        <w:t>«Музичне мистецтво»</w:t>
      </w:r>
      <w:r w:rsidR="00E11AD6">
        <w:rPr>
          <w:szCs w:val="28"/>
        </w:rPr>
        <w:t>)</w:t>
      </w:r>
      <w:r w:rsidR="009E307C">
        <w:rPr>
          <w:szCs w:val="28"/>
        </w:rPr>
        <w:t>;</w:t>
      </w:r>
    </w:p>
    <w:p w:rsidR="009E307C" w:rsidRDefault="009E307C" w:rsidP="00703804">
      <w:pPr>
        <w:pStyle w:val="a9"/>
        <w:spacing w:after="0" w:line="240" w:lineRule="auto"/>
        <w:ind w:left="0" w:firstLine="709"/>
        <w:jc w:val="both"/>
      </w:pPr>
    </w:p>
    <w:p w:rsidR="00957BA5" w:rsidRPr="000E47E1" w:rsidRDefault="00AD0CF3" w:rsidP="00957BA5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8A1F4D">
        <w:rPr>
          <w:szCs w:val="28"/>
        </w:rPr>
        <w:t>-предмети «Архівознавство», «Основи інформаційних технологій», «Книгознавство», « Організація потоків та масивів документів» інтегруються з дисциплінами «Архівознавство», «Основи інформаційних технологій», «Книгознавство», « Організація потоків та масивів документів» ( спеціал</w:t>
      </w:r>
      <w:r w:rsidRPr="008A1F4D">
        <w:rPr>
          <w:szCs w:val="28"/>
        </w:rPr>
        <w:t>ь</w:t>
      </w:r>
      <w:r w:rsidRPr="008A1F4D">
        <w:rPr>
          <w:szCs w:val="28"/>
        </w:rPr>
        <w:t>ність 029 «Інформаційна, бібліотечна та архівна справа»).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Результати навчання, які виходять за рамки Державного стандарту, можуть зараховуватись в результатах навчання за освітньою програмою м</w:t>
      </w:r>
      <w:r w:rsidRPr="000E47E1">
        <w:rPr>
          <w:szCs w:val="28"/>
        </w:rPr>
        <w:t>о</w:t>
      </w:r>
      <w:r w:rsidRPr="000E47E1">
        <w:rPr>
          <w:szCs w:val="28"/>
        </w:rPr>
        <w:t>лодшого спеціаліста, обсяги яких визначаються у кредитах ЄКТС та зарах</w:t>
      </w:r>
      <w:r w:rsidRPr="000E47E1">
        <w:rPr>
          <w:szCs w:val="28"/>
        </w:rPr>
        <w:t>о</w:t>
      </w:r>
      <w:r w:rsidRPr="000E47E1">
        <w:rPr>
          <w:szCs w:val="28"/>
        </w:rPr>
        <w:t>вуються в дисциплінах навчальних планів підготовки молодшого спеціаліста.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Кількість годин на вивчення базових або профільних предметів може бути збільшена за рахунок додаткових годин. Предмети можуть викладатись за модульним принципом (наприклад, Природничі науки). У такому разі ро</w:t>
      </w:r>
      <w:r w:rsidRPr="000E47E1">
        <w:rPr>
          <w:szCs w:val="28"/>
        </w:rPr>
        <w:t>з</w:t>
      </w:r>
      <w:r w:rsidRPr="000E47E1">
        <w:rPr>
          <w:szCs w:val="28"/>
        </w:rPr>
        <w:lastRenderedPageBreak/>
        <w:t>поділ годин між модулями визначається навчальними програмами цих пре</w:t>
      </w:r>
      <w:r w:rsidRPr="000E47E1">
        <w:rPr>
          <w:szCs w:val="28"/>
        </w:rPr>
        <w:t>д</w:t>
      </w:r>
      <w:r w:rsidRPr="000E47E1">
        <w:rPr>
          <w:szCs w:val="28"/>
        </w:rPr>
        <w:t>метів.</w:t>
      </w:r>
    </w:p>
    <w:p w:rsidR="00831006" w:rsidRPr="000E47E1" w:rsidRDefault="00831006" w:rsidP="000E47E1">
      <w:pPr>
        <w:pStyle w:val="a9"/>
        <w:spacing w:after="0" w:line="240" w:lineRule="auto"/>
        <w:ind w:left="0"/>
        <w:jc w:val="both"/>
        <w:rPr>
          <w:szCs w:val="28"/>
        </w:rPr>
      </w:pPr>
      <w:r w:rsidRPr="000E47E1">
        <w:rPr>
          <w:szCs w:val="28"/>
        </w:rPr>
        <w:t xml:space="preserve">          Викладання базових предметів профільної школи забезпечується н</w:t>
      </w:r>
      <w:r w:rsidRPr="000E47E1">
        <w:rPr>
          <w:szCs w:val="28"/>
        </w:rPr>
        <w:t>а</w:t>
      </w:r>
      <w:r w:rsidRPr="000E47E1">
        <w:rPr>
          <w:szCs w:val="28"/>
        </w:rPr>
        <w:t>вчальними програмами, затвердженими МОН України. З профільних</w:t>
      </w:r>
      <w:r w:rsidR="001D293D">
        <w:rPr>
          <w:szCs w:val="28"/>
          <w:lang w:val="ru-RU"/>
        </w:rPr>
        <w:t>,</w:t>
      </w:r>
      <w:r w:rsidRPr="000E47E1">
        <w:rPr>
          <w:szCs w:val="28"/>
        </w:rPr>
        <w:t xml:space="preserve"> вибі</w:t>
      </w:r>
      <w:r w:rsidRPr="000E47E1">
        <w:rPr>
          <w:szCs w:val="28"/>
        </w:rPr>
        <w:t>р</w:t>
      </w:r>
      <w:r w:rsidRPr="000E47E1">
        <w:rPr>
          <w:szCs w:val="28"/>
        </w:rPr>
        <w:t>ково-обов'язкових предметів (Інформатика, Мистецтво, Технології), факул</w:t>
      </w:r>
      <w:r w:rsidRPr="000E47E1">
        <w:rPr>
          <w:szCs w:val="28"/>
        </w:rPr>
        <w:t>ь</w:t>
      </w:r>
      <w:r w:rsidRPr="000E47E1">
        <w:rPr>
          <w:szCs w:val="28"/>
        </w:rPr>
        <w:t>тативних курсів, спеціальних курсів навчальні програми розробляються і з</w:t>
      </w:r>
      <w:r w:rsidRPr="000E47E1">
        <w:rPr>
          <w:szCs w:val="28"/>
        </w:rPr>
        <w:t>а</w:t>
      </w:r>
      <w:r w:rsidRPr="000E47E1">
        <w:rPr>
          <w:szCs w:val="28"/>
        </w:rPr>
        <w:t>тверджуються в установленому порядку училищем.</w:t>
      </w:r>
    </w:p>
    <w:p w:rsidR="00831006" w:rsidRPr="00555F35" w:rsidRDefault="00831006" w:rsidP="000E47E1">
      <w:pPr>
        <w:tabs>
          <w:tab w:val="left" w:pos="540"/>
        </w:tabs>
        <w:spacing w:after="0" w:line="240" w:lineRule="auto"/>
        <w:ind w:right="-29"/>
        <w:jc w:val="both"/>
        <w:rPr>
          <w:szCs w:val="28"/>
        </w:rPr>
      </w:pPr>
      <w:r w:rsidRPr="00555F35">
        <w:rPr>
          <w:szCs w:val="28"/>
        </w:rPr>
        <w:tab/>
      </w:r>
      <w:r w:rsidRPr="00B81251">
        <w:rPr>
          <w:szCs w:val="28"/>
        </w:rPr>
        <w:t xml:space="preserve">Дисципліна «Захист Вітчизни/Основи мед. знань і допомоги» </w:t>
      </w:r>
      <w:r w:rsidR="003A5909" w:rsidRPr="00B81251">
        <w:rPr>
          <w:szCs w:val="28"/>
        </w:rPr>
        <w:t>включаєт</w:t>
      </w:r>
      <w:r w:rsidR="003A5909" w:rsidRPr="00B81251">
        <w:rPr>
          <w:szCs w:val="28"/>
        </w:rPr>
        <w:t>ь</w:t>
      </w:r>
      <w:r w:rsidR="003A5909" w:rsidRPr="00B81251">
        <w:rPr>
          <w:szCs w:val="28"/>
        </w:rPr>
        <w:t xml:space="preserve">ся в структуру навчального року </w:t>
      </w:r>
      <w:r w:rsidRPr="00B81251">
        <w:rPr>
          <w:szCs w:val="28"/>
        </w:rPr>
        <w:t>з використанням навчально-методичної бази військової частини (Наказ МОН  від 01.06.2018, №570).</w:t>
      </w:r>
      <w:r w:rsidRPr="00555F35">
        <w:rPr>
          <w:szCs w:val="28"/>
        </w:rPr>
        <w:t xml:space="preserve"> 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b/>
          <w:szCs w:val="28"/>
        </w:rPr>
      </w:pPr>
      <w:r w:rsidRPr="000E47E1">
        <w:rPr>
          <w:b/>
          <w:szCs w:val="28"/>
        </w:rPr>
        <w:t>Очікувані результати навчання здобувачів освіти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0E47E1">
        <w:rPr>
          <w:szCs w:val="28"/>
        </w:rPr>
        <w:t>Відповідно до мети та загальних цілей, окреслених у Державному ст</w:t>
      </w:r>
      <w:r w:rsidRPr="000E47E1">
        <w:rPr>
          <w:szCs w:val="28"/>
        </w:rPr>
        <w:t>а</w:t>
      </w:r>
      <w:r w:rsidRPr="000E47E1">
        <w:rPr>
          <w:szCs w:val="28"/>
        </w:rPr>
        <w:t>ндарті, визначено завдання, які реалізує викладач</w:t>
      </w:r>
      <w:r>
        <w:rPr>
          <w:szCs w:val="28"/>
        </w:rPr>
        <w:t xml:space="preserve"> </w:t>
      </w:r>
      <w:r w:rsidRPr="000E47E1">
        <w:rPr>
          <w:szCs w:val="28"/>
        </w:rPr>
        <w:t xml:space="preserve">у рамках кожної освітньої галузі. Результати навчання повинні робити внесок у формування ключових </w:t>
      </w:r>
      <w:proofErr w:type="spellStart"/>
      <w:r w:rsidRPr="000E47E1">
        <w:rPr>
          <w:szCs w:val="28"/>
        </w:rPr>
        <w:t>компетентностей</w:t>
      </w:r>
      <w:proofErr w:type="spellEnd"/>
      <w:r w:rsidRPr="000E47E1">
        <w:rPr>
          <w:szCs w:val="28"/>
        </w:rPr>
        <w:t xml:space="preserve"> здобувачів освітньо-кваліфікаційного рівня молодшого спеціаліста.</w:t>
      </w:r>
    </w:p>
    <w:p w:rsidR="00831006" w:rsidRPr="000E47E1" w:rsidRDefault="00831006" w:rsidP="000E47E1">
      <w:pPr>
        <w:pStyle w:val="a9"/>
        <w:spacing w:after="0" w:line="240" w:lineRule="auto"/>
        <w:ind w:left="0"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52"/>
      </w:tblGrid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>№</w:t>
            </w:r>
          </w:p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>з/п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>Ключові</w:t>
            </w:r>
          </w:p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 xml:space="preserve"> компетентності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>Компоненти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Спілкування державною</w:t>
            </w:r>
          </w:p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 xml:space="preserve"> (і рідною — у разі ві</w:t>
            </w:r>
            <w:r w:rsidRPr="00EC41FB">
              <w:rPr>
                <w:rStyle w:val="4"/>
                <w:sz w:val="28"/>
                <w:szCs w:val="28"/>
              </w:rPr>
              <w:t>д</w:t>
            </w:r>
            <w:r w:rsidRPr="00EC41FB">
              <w:rPr>
                <w:rStyle w:val="4"/>
                <w:sz w:val="28"/>
                <w:szCs w:val="28"/>
              </w:rPr>
              <w:t>мінності)   мовами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ставити запитання і розпізн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вати проблему; міркувати, робити в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сновки на основі інформації, поданої в різних формах (у текстовій формі, та</w:t>
            </w:r>
            <w:r w:rsidRPr="00EC41FB">
              <w:rPr>
                <w:rStyle w:val="4"/>
                <w:sz w:val="28"/>
                <w:szCs w:val="28"/>
              </w:rPr>
              <w:t>б</w:t>
            </w:r>
            <w:r w:rsidRPr="00EC41FB">
              <w:rPr>
                <w:rStyle w:val="4"/>
                <w:sz w:val="28"/>
                <w:szCs w:val="28"/>
              </w:rPr>
              <w:t>лицях, діаграмах, на графіках); розум</w:t>
            </w:r>
            <w:r w:rsidRPr="00EC41FB">
              <w:rPr>
                <w:rStyle w:val="4"/>
                <w:sz w:val="28"/>
                <w:szCs w:val="28"/>
              </w:rPr>
              <w:t>і</w:t>
            </w:r>
            <w:r w:rsidRPr="00EC41FB">
              <w:rPr>
                <w:rStyle w:val="4"/>
                <w:sz w:val="28"/>
                <w:szCs w:val="28"/>
              </w:rPr>
              <w:t>ти, пояснювати і перетворювати тексти задач (усно і письмово), грамотно в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словлюватися рідною мовою; доречно та коректно вживати в мовленні терм</w:t>
            </w:r>
            <w:r w:rsidRPr="00EC41FB">
              <w:rPr>
                <w:rStyle w:val="4"/>
                <w:sz w:val="28"/>
                <w:szCs w:val="28"/>
              </w:rPr>
              <w:t>і</w:t>
            </w:r>
            <w:r w:rsidRPr="00EC41FB">
              <w:rPr>
                <w:rStyle w:val="4"/>
                <w:sz w:val="28"/>
                <w:szCs w:val="28"/>
              </w:rPr>
              <w:t>нологію з окремих предметів, чітко, лаконічно та зрозуміло формулювати думку, аргументувати, доводити пр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вильність тверджень; уникнення не</w:t>
            </w:r>
            <w:r w:rsidRPr="00EC41FB">
              <w:rPr>
                <w:rStyle w:val="4"/>
                <w:sz w:val="28"/>
                <w:szCs w:val="28"/>
              </w:rPr>
              <w:t>в</w:t>
            </w:r>
            <w:r w:rsidRPr="00EC41FB">
              <w:rPr>
                <w:rStyle w:val="4"/>
                <w:sz w:val="28"/>
                <w:szCs w:val="28"/>
              </w:rPr>
              <w:t>нормованих іншомовних запозичень у спілкуванні на тематику окремого пр</w:t>
            </w:r>
            <w:r w:rsidRPr="00EC41FB">
              <w:rPr>
                <w:rStyle w:val="4"/>
                <w:sz w:val="28"/>
                <w:szCs w:val="28"/>
              </w:rPr>
              <w:t>е</w:t>
            </w:r>
            <w:r w:rsidRPr="00EC41FB">
              <w:rPr>
                <w:rStyle w:val="4"/>
                <w:sz w:val="28"/>
                <w:szCs w:val="28"/>
              </w:rPr>
              <w:t>дмета; поповнювати свій словниковий запас.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розуміння важливості чі</w:t>
            </w:r>
            <w:r w:rsidRPr="00EC41FB">
              <w:rPr>
                <w:rStyle w:val="4"/>
                <w:sz w:val="28"/>
                <w:szCs w:val="28"/>
              </w:rPr>
              <w:t>т</w:t>
            </w:r>
            <w:r w:rsidRPr="00EC41FB">
              <w:rPr>
                <w:rStyle w:val="4"/>
                <w:sz w:val="28"/>
                <w:szCs w:val="28"/>
              </w:rPr>
              <w:t>ких та лаконічних формулювань.</w:t>
            </w:r>
          </w:p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jc w:val="both"/>
              <w:rPr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означення понять, формулювання властивостей, доведе</w:t>
            </w:r>
            <w:r w:rsidRPr="00EC41FB">
              <w:rPr>
                <w:rStyle w:val="4"/>
                <w:sz w:val="28"/>
                <w:szCs w:val="28"/>
              </w:rPr>
              <w:t>н</w:t>
            </w:r>
            <w:r w:rsidRPr="00EC41FB">
              <w:rPr>
                <w:rStyle w:val="4"/>
                <w:sz w:val="28"/>
                <w:szCs w:val="28"/>
              </w:rPr>
              <w:t>ня правил, теорем.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Спілкування іноземними мовами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здійснювати спілкування в межах сфер, тем і ситуацій, визначених чинною навчальною програмою; роз</w:t>
            </w:r>
            <w:r w:rsidRPr="00EC41FB">
              <w:rPr>
                <w:rStyle w:val="4"/>
                <w:sz w:val="28"/>
                <w:szCs w:val="28"/>
              </w:rPr>
              <w:t>у</w:t>
            </w:r>
            <w:r w:rsidRPr="00EC41FB">
              <w:rPr>
                <w:rStyle w:val="4"/>
                <w:sz w:val="28"/>
                <w:szCs w:val="28"/>
              </w:rPr>
              <w:t xml:space="preserve">міти на слух зміст автентичних текстів; читати і розуміти автентичні тексти </w:t>
            </w:r>
            <w:r w:rsidRPr="00EC41FB">
              <w:rPr>
                <w:rStyle w:val="4"/>
                <w:sz w:val="28"/>
                <w:szCs w:val="28"/>
              </w:rPr>
              <w:lastRenderedPageBreak/>
              <w:t>різних жанрів і видів із різним рівнем розуміння змісту; здійснювати спілк</w:t>
            </w:r>
            <w:r w:rsidRPr="00EC41FB">
              <w:rPr>
                <w:rStyle w:val="4"/>
                <w:sz w:val="28"/>
                <w:szCs w:val="28"/>
              </w:rPr>
              <w:t>у</w:t>
            </w:r>
            <w:r w:rsidRPr="00EC41FB">
              <w:rPr>
                <w:rStyle w:val="4"/>
                <w:sz w:val="28"/>
                <w:szCs w:val="28"/>
              </w:rPr>
              <w:t>вання у письмовій формі відповідно до поставлених завдань; використовувати у разі потреби невербальні засоби сп</w:t>
            </w:r>
            <w:r w:rsidRPr="00EC41FB">
              <w:rPr>
                <w:rStyle w:val="4"/>
                <w:sz w:val="28"/>
                <w:szCs w:val="28"/>
              </w:rPr>
              <w:t>і</w:t>
            </w:r>
            <w:r w:rsidRPr="00EC41FB">
              <w:rPr>
                <w:rStyle w:val="4"/>
                <w:sz w:val="28"/>
                <w:szCs w:val="28"/>
              </w:rPr>
              <w:t>лкування за умови дефіциту наявних мовних засобів; обирати й застосовув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ти доцільні комунікативні стратегії в</w:t>
            </w:r>
            <w:r w:rsidRPr="00EC41FB">
              <w:rPr>
                <w:rStyle w:val="4"/>
                <w:sz w:val="28"/>
                <w:szCs w:val="28"/>
              </w:rPr>
              <w:t>і</w:t>
            </w:r>
            <w:r w:rsidRPr="00EC41FB">
              <w:rPr>
                <w:rStyle w:val="4"/>
                <w:sz w:val="28"/>
                <w:szCs w:val="28"/>
              </w:rPr>
              <w:t>дповідно до різних потреб.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критично оцінювати інф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рмацію та використовувати її для рі</w:t>
            </w:r>
            <w:r w:rsidRPr="00EC41FB">
              <w:rPr>
                <w:rStyle w:val="4"/>
                <w:sz w:val="28"/>
                <w:szCs w:val="28"/>
              </w:rPr>
              <w:t>з</w:t>
            </w:r>
            <w:r w:rsidRPr="00EC41FB">
              <w:rPr>
                <w:rStyle w:val="4"/>
                <w:sz w:val="28"/>
                <w:szCs w:val="28"/>
              </w:rPr>
              <w:t>них потреб; висловлювати свої думки, почуття та ставлення; ефективно вза</w:t>
            </w:r>
            <w:r w:rsidRPr="00EC41FB">
              <w:rPr>
                <w:rStyle w:val="4"/>
                <w:sz w:val="28"/>
                <w:szCs w:val="28"/>
              </w:rPr>
              <w:t>є</w:t>
            </w:r>
            <w:r w:rsidRPr="00EC41FB">
              <w:rPr>
                <w:rStyle w:val="4"/>
                <w:sz w:val="28"/>
                <w:szCs w:val="28"/>
              </w:rPr>
              <w:t>модіяти з іншими усно, письмово та за допомогою засобів електронного спі</w:t>
            </w:r>
            <w:r w:rsidRPr="00EC41FB">
              <w:rPr>
                <w:rStyle w:val="4"/>
                <w:sz w:val="28"/>
                <w:szCs w:val="28"/>
              </w:rPr>
              <w:t>л</w:t>
            </w:r>
            <w:r w:rsidRPr="00EC41FB">
              <w:rPr>
                <w:rStyle w:val="4"/>
                <w:sz w:val="28"/>
                <w:szCs w:val="28"/>
              </w:rPr>
              <w:t>кування; ефективно користуватися н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вчальними стратегіями для самостійн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го вивчення іноземних мов; адекватно використовувати досвід, набутий у в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вченні рідної мови та інших навчал</w:t>
            </w:r>
            <w:r w:rsidRPr="00EC41FB">
              <w:rPr>
                <w:rStyle w:val="4"/>
                <w:sz w:val="28"/>
                <w:szCs w:val="28"/>
              </w:rPr>
              <w:t>ь</w:t>
            </w:r>
            <w:r w:rsidRPr="00EC41FB">
              <w:rPr>
                <w:rStyle w:val="4"/>
                <w:sz w:val="28"/>
                <w:szCs w:val="28"/>
              </w:rPr>
              <w:t>них предметів, розглядаючи його як засіб усвідомленого оволодіння іноз</w:t>
            </w:r>
            <w:r w:rsidRPr="00EC41FB">
              <w:rPr>
                <w:rStyle w:val="4"/>
                <w:sz w:val="28"/>
                <w:szCs w:val="28"/>
              </w:rPr>
              <w:t>е</w:t>
            </w:r>
            <w:r w:rsidRPr="00EC41FB">
              <w:rPr>
                <w:rStyle w:val="4"/>
                <w:sz w:val="28"/>
                <w:szCs w:val="28"/>
              </w:rPr>
              <w:t>мною мовою.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spacing w:val="10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підручники, сло</w:t>
            </w:r>
            <w:r w:rsidRPr="00EC41FB">
              <w:rPr>
                <w:rStyle w:val="4"/>
                <w:sz w:val="28"/>
                <w:szCs w:val="28"/>
              </w:rPr>
              <w:t>в</w:t>
            </w:r>
            <w:r w:rsidRPr="00EC41FB">
              <w:rPr>
                <w:rStyle w:val="4"/>
                <w:sz w:val="28"/>
                <w:szCs w:val="28"/>
              </w:rPr>
              <w:t>ники, довідкова література, мультим</w:t>
            </w:r>
            <w:r w:rsidRPr="00EC41FB">
              <w:rPr>
                <w:rStyle w:val="4"/>
                <w:sz w:val="28"/>
                <w:szCs w:val="28"/>
              </w:rPr>
              <w:t>е</w:t>
            </w:r>
            <w:r w:rsidRPr="00EC41FB">
              <w:rPr>
                <w:rStyle w:val="4"/>
                <w:sz w:val="28"/>
                <w:szCs w:val="28"/>
              </w:rPr>
              <w:t>дійні засоби, адаптовані іншомовні т</w:t>
            </w:r>
            <w:r w:rsidRPr="00EC41FB">
              <w:rPr>
                <w:rStyle w:val="4"/>
                <w:sz w:val="28"/>
                <w:szCs w:val="28"/>
              </w:rPr>
              <w:t>е</w:t>
            </w:r>
            <w:r w:rsidRPr="00EC41FB">
              <w:rPr>
                <w:rStyle w:val="4"/>
                <w:sz w:val="28"/>
                <w:szCs w:val="28"/>
              </w:rPr>
              <w:t>ксти.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Математична</w:t>
            </w:r>
          </w:p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компетентність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оперувати текстовою та чи</w:t>
            </w:r>
            <w:r w:rsidRPr="00EC41FB">
              <w:rPr>
                <w:rStyle w:val="4"/>
                <w:sz w:val="28"/>
                <w:szCs w:val="28"/>
              </w:rPr>
              <w:t>с</w:t>
            </w:r>
            <w:r w:rsidRPr="00EC41FB">
              <w:rPr>
                <w:rStyle w:val="4"/>
                <w:sz w:val="28"/>
                <w:szCs w:val="28"/>
              </w:rPr>
              <w:t>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</w:t>
            </w:r>
            <w:r w:rsidRPr="00EC41FB">
              <w:rPr>
                <w:rStyle w:val="4"/>
                <w:sz w:val="28"/>
                <w:szCs w:val="28"/>
              </w:rPr>
              <w:t>ч</w:t>
            </w:r>
            <w:r w:rsidRPr="00EC41FB">
              <w:rPr>
                <w:rStyle w:val="4"/>
                <w:sz w:val="28"/>
                <w:szCs w:val="28"/>
              </w:rPr>
              <w:t>ного змісту; будувати і досліджувати найпростіші математичні моделі ре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льних об'єктів, процесів і явищ, інте</w:t>
            </w:r>
            <w:r w:rsidRPr="00EC41FB">
              <w:rPr>
                <w:rStyle w:val="4"/>
                <w:sz w:val="28"/>
                <w:szCs w:val="28"/>
              </w:rPr>
              <w:t>р</w:t>
            </w:r>
            <w:r w:rsidRPr="00EC41FB">
              <w:rPr>
                <w:rStyle w:val="4"/>
                <w:sz w:val="28"/>
                <w:szCs w:val="28"/>
              </w:rPr>
              <w:t>претувати та оцінювати результати; прогнозувати в контексті навчальних та практичних задач; використовувати математичні методи у життєвих ситу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ціях.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4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усвідомлення значення м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тематики для повноцінного життя в с</w:t>
            </w:r>
            <w:r w:rsidRPr="00EC41FB">
              <w:rPr>
                <w:rStyle w:val="4"/>
                <w:sz w:val="28"/>
                <w:szCs w:val="28"/>
              </w:rPr>
              <w:t>у</w:t>
            </w:r>
            <w:r w:rsidRPr="00EC41FB">
              <w:rPr>
                <w:rStyle w:val="4"/>
                <w:sz w:val="28"/>
                <w:szCs w:val="28"/>
              </w:rPr>
              <w:t>часному суспільстві, розвитку техн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логічного, економічного й оборонного потенціалу держави, успішного в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вчення інших предметів.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b w:val="0"/>
                <w:bCs w:val="0"/>
                <w:i w:val="0"/>
                <w:iCs w:val="0"/>
                <w:spacing w:val="10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lastRenderedPageBreak/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розв'язування м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тематичних задач, і обов’язково таких, що моделюють реальні життєві ситу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ції</w:t>
            </w:r>
          </w:p>
        </w:tc>
      </w:tr>
    </w:tbl>
    <w:p w:rsidR="00831006" w:rsidRDefault="008310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52"/>
      </w:tblGrid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>4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Основні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компетентності у пр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родничих науках і те</w:t>
            </w:r>
            <w:r w:rsidRPr="00EC41FB">
              <w:rPr>
                <w:rStyle w:val="4"/>
                <w:sz w:val="28"/>
                <w:szCs w:val="28"/>
              </w:rPr>
              <w:t>х</w:t>
            </w:r>
            <w:r w:rsidRPr="00EC41FB">
              <w:rPr>
                <w:rStyle w:val="4"/>
                <w:sz w:val="28"/>
                <w:szCs w:val="28"/>
              </w:rPr>
              <w:t>нологіях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розпізнавати проблеми, що виникають у довкіллі; будувати та до</w:t>
            </w:r>
            <w:r w:rsidRPr="00EC41FB">
              <w:rPr>
                <w:rStyle w:val="4"/>
                <w:sz w:val="28"/>
                <w:szCs w:val="28"/>
              </w:rPr>
              <w:t>с</w:t>
            </w:r>
            <w:r w:rsidRPr="00EC41FB">
              <w:rPr>
                <w:rStyle w:val="4"/>
                <w:sz w:val="28"/>
                <w:szCs w:val="28"/>
              </w:rPr>
              <w:t>ліджувати природні явища і процеси; послуговуватися технологічними пр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строями.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усвідомлення важливості природничих наук як універсальної мови науки, техніки та технологій, у</w:t>
            </w:r>
            <w:r w:rsidRPr="00EC41FB">
              <w:rPr>
                <w:rStyle w:val="4"/>
                <w:sz w:val="28"/>
                <w:szCs w:val="28"/>
              </w:rPr>
              <w:t>с</w:t>
            </w:r>
            <w:r w:rsidRPr="00EC41FB">
              <w:rPr>
                <w:rStyle w:val="4"/>
                <w:sz w:val="28"/>
                <w:szCs w:val="28"/>
              </w:rPr>
              <w:t>відомлення ролі наукових ідей в суча</w:t>
            </w:r>
            <w:r w:rsidRPr="00EC41FB">
              <w:rPr>
                <w:rStyle w:val="4"/>
                <w:sz w:val="28"/>
                <w:szCs w:val="28"/>
              </w:rPr>
              <w:t>с</w:t>
            </w:r>
            <w:r w:rsidRPr="00EC41FB">
              <w:rPr>
                <w:rStyle w:val="4"/>
                <w:sz w:val="28"/>
                <w:szCs w:val="28"/>
              </w:rPr>
              <w:t>них інформаційних технологіях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складання графіків та діаграм, які ілюструють функціон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льні залежності результатів впливу людської діяльності на природу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t>5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Інформаційно-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цифрова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компетентність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структурувати дані; діяти за алгоритмом та складати алгоритми; в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значати достатність даних для розв’язання задачі; використовувати різні знакові системи; знаходити інф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рмацію та оцінювати її достовірність; доводити істинність тверджень.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критичне осмислення і</w:t>
            </w:r>
            <w:r w:rsidRPr="00EC41FB">
              <w:rPr>
                <w:rStyle w:val="4"/>
                <w:sz w:val="28"/>
                <w:szCs w:val="28"/>
              </w:rPr>
              <w:t>н</w:t>
            </w:r>
            <w:r w:rsidRPr="00EC41FB">
              <w:rPr>
                <w:rStyle w:val="4"/>
                <w:sz w:val="28"/>
                <w:szCs w:val="28"/>
              </w:rPr>
              <w:t>формації та джерел її отримання; усв</w:t>
            </w:r>
            <w:r w:rsidRPr="00EC41FB">
              <w:rPr>
                <w:rStyle w:val="4"/>
                <w:sz w:val="28"/>
                <w:szCs w:val="28"/>
              </w:rPr>
              <w:t>і</w:t>
            </w:r>
            <w:r w:rsidRPr="00EC41FB">
              <w:rPr>
                <w:rStyle w:val="4"/>
                <w:sz w:val="28"/>
                <w:szCs w:val="28"/>
              </w:rPr>
              <w:t>домлення важливості інформаційних технологій для ефективного розв’язування математичних задач.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візуалізація даних, побудова графіків та діаграм за доп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могою програмних засобів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br w:type="page"/>
            </w:r>
            <w:r w:rsidRPr="00EC41FB">
              <w:rPr>
                <w:szCs w:val="28"/>
              </w:rPr>
              <w:t>6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Уміння вчитися впр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довж життя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визначати мету навчальної д</w:t>
            </w:r>
            <w:r w:rsidRPr="00EC41FB">
              <w:rPr>
                <w:rStyle w:val="4"/>
                <w:sz w:val="28"/>
                <w:szCs w:val="28"/>
              </w:rPr>
              <w:t>і</w:t>
            </w:r>
            <w:r w:rsidRPr="00EC41FB">
              <w:rPr>
                <w:rStyle w:val="4"/>
                <w:sz w:val="28"/>
                <w:szCs w:val="28"/>
              </w:rPr>
              <w:t>яльності, відбирати й застосовувати потрібні знання та способи діяльності для досягнення цієї мети; організов</w:t>
            </w:r>
            <w:r w:rsidRPr="00EC41FB">
              <w:rPr>
                <w:rStyle w:val="4"/>
                <w:sz w:val="28"/>
                <w:szCs w:val="28"/>
              </w:rPr>
              <w:t>у</w:t>
            </w:r>
            <w:r w:rsidRPr="00EC41FB">
              <w:rPr>
                <w:rStyle w:val="4"/>
                <w:sz w:val="28"/>
                <w:szCs w:val="28"/>
              </w:rPr>
              <w:t>вати та планувати свою навчальну ді</w:t>
            </w:r>
            <w:r w:rsidRPr="00EC41FB">
              <w:rPr>
                <w:rStyle w:val="4"/>
                <w:sz w:val="28"/>
                <w:szCs w:val="28"/>
              </w:rPr>
              <w:t>я</w:t>
            </w:r>
            <w:r w:rsidRPr="00EC41FB">
              <w:rPr>
                <w:rStyle w:val="4"/>
                <w:sz w:val="28"/>
                <w:szCs w:val="28"/>
              </w:rPr>
              <w:t>льність; моделювати власну освітню траєкторію, аналізувати, контролюв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ти, коригувати та оцінювати результ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ти своєї навчальної діяльності; довод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ти правильність власного судження або визнавати помилковість.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усвідомлення власних </w:t>
            </w:r>
            <w:r w:rsidRPr="00EC41FB">
              <w:rPr>
                <w:rStyle w:val="4"/>
                <w:sz w:val="28"/>
                <w:szCs w:val="28"/>
              </w:rPr>
              <w:lastRenderedPageBreak/>
              <w:t>освітніх потреб та цінності нових знань і вмінь; зацікавленість у пізнанні світу; розуміння важливості вчитися продовж життя; прагнення до вдосконалення р</w:t>
            </w:r>
            <w:r w:rsidRPr="00EC41FB">
              <w:rPr>
                <w:rStyle w:val="4"/>
                <w:sz w:val="28"/>
                <w:szCs w:val="28"/>
              </w:rPr>
              <w:t>е</w:t>
            </w:r>
            <w:r w:rsidRPr="00EC41FB">
              <w:rPr>
                <w:rStyle w:val="4"/>
                <w:sz w:val="28"/>
                <w:szCs w:val="28"/>
              </w:rPr>
              <w:t>зультатів своєї діяльності.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моделювання вла</w:t>
            </w:r>
            <w:r w:rsidRPr="00EC41FB">
              <w:rPr>
                <w:rStyle w:val="4"/>
                <w:sz w:val="28"/>
                <w:szCs w:val="28"/>
              </w:rPr>
              <w:t>с</w:t>
            </w:r>
            <w:r w:rsidRPr="00EC41FB">
              <w:rPr>
                <w:rStyle w:val="4"/>
                <w:sz w:val="28"/>
                <w:szCs w:val="28"/>
              </w:rPr>
              <w:t>ної освітньої траєкторії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 xml:space="preserve">Ініціативність і 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підприємливість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генерувати нові ідеї, виріш</w:t>
            </w:r>
            <w:r w:rsidRPr="00EC41FB">
              <w:rPr>
                <w:rStyle w:val="4"/>
                <w:sz w:val="28"/>
                <w:szCs w:val="28"/>
              </w:rPr>
              <w:t>у</w:t>
            </w:r>
            <w:r w:rsidRPr="00EC41FB">
              <w:rPr>
                <w:rStyle w:val="4"/>
                <w:sz w:val="28"/>
                <w:szCs w:val="28"/>
              </w:rPr>
              <w:t>вати життєві проблеми, аналізувати, прогнозувати, ухвалювати оптимальні рішення; використовувати критерії р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ціональності, практичності, ефекти</w:t>
            </w:r>
            <w:r w:rsidRPr="00EC41FB">
              <w:rPr>
                <w:rStyle w:val="4"/>
                <w:sz w:val="28"/>
                <w:szCs w:val="28"/>
              </w:rPr>
              <w:t>в</w:t>
            </w:r>
            <w:r w:rsidRPr="00EC41FB">
              <w:rPr>
                <w:rStyle w:val="4"/>
                <w:sz w:val="28"/>
                <w:szCs w:val="28"/>
              </w:rPr>
              <w:t>ності та точності, з метою вибору на</w:t>
            </w:r>
            <w:r w:rsidRPr="00EC41FB">
              <w:rPr>
                <w:rStyle w:val="4"/>
                <w:sz w:val="28"/>
                <w:szCs w:val="28"/>
              </w:rPr>
              <w:t>й</w:t>
            </w:r>
            <w:r w:rsidRPr="00EC41FB">
              <w:rPr>
                <w:rStyle w:val="4"/>
                <w:sz w:val="28"/>
                <w:szCs w:val="28"/>
              </w:rPr>
              <w:t>кращого рішення; аргументувати та з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хищати свою позицію, дискутувати; використовувати різні стратегії, шук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ючи оптимальних способів розв’язання життєвого завдання.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ініціативність, відповід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льність, упевненість у собі; перекон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ність, що успіх команди - це й особи</w:t>
            </w:r>
            <w:r w:rsidRPr="00EC41FB">
              <w:rPr>
                <w:rStyle w:val="4"/>
                <w:sz w:val="28"/>
                <w:szCs w:val="28"/>
              </w:rPr>
              <w:t>с</w:t>
            </w:r>
            <w:r w:rsidRPr="00EC41FB">
              <w:rPr>
                <w:rStyle w:val="4"/>
                <w:sz w:val="28"/>
                <w:szCs w:val="28"/>
              </w:rPr>
              <w:t>тий успіх; позитивне оцінювання та підтримка конструктивних ідей інших.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завдання підприє</w:t>
            </w:r>
            <w:r w:rsidRPr="00EC41FB">
              <w:rPr>
                <w:rStyle w:val="4"/>
                <w:sz w:val="28"/>
                <w:szCs w:val="28"/>
              </w:rPr>
              <w:t>м</w:t>
            </w:r>
            <w:r w:rsidRPr="00EC41FB">
              <w:rPr>
                <w:rStyle w:val="4"/>
                <w:sz w:val="28"/>
                <w:szCs w:val="28"/>
              </w:rPr>
              <w:t>ницького змісту (оптимізаційні задачі)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br w:type="page"/>
            </w:r>
            <w:r w:rsidRPr="00EC41FB">
              <w:rPr>
                <w:szCs w:val="28"/>
              </w:rPr>
              <w:t>8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Соціальна і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00"/>
              <w:rPr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громадянська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2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компетентності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4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висловлювати власну думку, слухати і чути інших, оцінювати арг</w:t>
            </w:r>
            <w:r w:rsidRPr="00EC41FB">
              <w:rPr>
                <w:rStyle w:val="4"/>
                <w:sz w:val="28"/>
                <w:szCs w:val="28"/>
              </w:rPr>
              <w:t>у</w:t>
            </w:r>
            <w:r w:rsidRPr="00EC41FB">
              <w:rPr>
                <w:rStyle w:val="4"/>
                <w:sz w:val="28"/>
                <w:szCs w:val="28"/>
              </w:rPr>
              <w:t>менти та змінювати думку на основі доказів; аргументувати та відстоювати свою позицію; ухвалювати аргумент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</w:t>
            </w:r>
            <w:r w:rsidRPr="00EC41FB">
              <w:rPr>
                <w:rStyle w:val="4"/>
                <w:sz w:val="28"/>
                <w:szCs w:val="28"/>
              </w:rPr>
              <w:t>у</w:t>
            </w:r>
            <w:r w:rsidRPr="00EC41FB">
              <w:rPr>
                <w:rStyle w:val="4"/>
                <w:sz w:val="28"/>
                <w:szCs w:val="28"/>
              </w:rPr>
              <w:t>ватися в широкому колі послуг і тов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рів на основі чітких критеріїв, робити споживчий вибір, спираючись на різні дані.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ощадливість і помірков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ність; рівне ставлення до інших нез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лежно від статків, соціального пох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дження; відповідальність за спільну справу; налаштованість на логічне о</w:t>
            </w:r>
            <w:r w:rsidRPr="00EC41FB">
              <w:rPr>
                <w:rStyle w:val="4"/>
                <w:sz w:val="28"/>
                <w:szCs w:val="28"/>
              </w:rPr>
              <w:t>б</w:t>
            </w:r>
            <w:r w:rsidRPr="00EC41FB">
              <w:rPr>
                <w:rStyle w:val="4"/>
                <w:sz w:val="28"/>
                <w:szCs w:val="28"/>
              </w:rPr>
              <w:t xml:space="preserve">ґрунтування позиції без передчасного переходу до висновків; повага до прав </w:t>
            </w:r>
            <w:r w:rsidRPr="00EC41FB">
              <w:rPr>
                <w:rStyle w:val="4"/>
                <w:sz w:val="28"/>
                <w:szCs w:val="28"/>
              </w:rPr>
              <w:lastRenderedPageBreak/>
              <w:t>людини, активна позиція щодо борот</w:t>
            </w:r>
            <w:r w:rsidRPr="00EC41FB">
              <w:rPr>
                <w:rStyle w:val="4"/>
                <w:sz w:val="28"/>
                <w:szCs w:val="28"/>
              </w:rPr>
              <w:t>ь</w:t>
            </w:r>
            <w:r w:rsidRPr="00EC41FB">
              <w:rPr>
                <w:rStyle w:val="4"/>
                <w:sz w:val="28"/>
                <w:szCs w:val="28"/>
              </w:rPr>
              <w:t>би із дискримінацією.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завдання соціальн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го змісту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rPr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0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Обізнаність і самовир</w:t>
            </w:r>
            <w:r w:rsidRPr="00EC41FB">
              <w:rPr>
                <w:rStyle w:val="4"/>
                <w:sz w:val="28"/>
                <w:szCs w:val="28"/>
              </w:rPr>
              <w:t>а</w:t>
            </w:r>
            <w:r w:rsidRPr="00EC41FB">
              <w:rPr>
                <w:rStyle w:val="4"/>
                <w:sz w:val="28"/>
                <w:szCs w:val="28"/>
              </w:rPr>
              <w:t>ження у сфері культури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грамотно і логічно висловл</w:t>
            </w:r>
            <w:r w:rsidRPr="00EC41FB">
              <w:rPr>
                <w:rStyle w:val="4"/>
                <w:sz w:val="28"/>
                <w:szCs w:val="28"/>
              </w:rPr>
              <w:t>ю</w:t>
            </w:r>
            <w:r w:rsidRPr="00EC41FB">
              <w:rPr>
                <w:rStyle w:val="4"/>
                <w:sz w:val="28"/>
                <w:szCs w:val="28"/>
              </w:rPr>
              <w:t>вати свою думку, аргументувати та в</w:t>
            </w:r>
            <w:r w:rsidRPr="00EC41FB">
              <w:rPr>
                <w:rStyle w:val="4"/>
                <w:sz w:val="28"/>
                <w:szCs w:val="28"/>
              </w:rPr>
              <w:t>е</w:t>
            </w:r>
            <w:r w:rsidRPr="00EC41FB">
              <w:rPr>
                <w:rStyle w:val="4"/>
                <w:sz w:val="28"/>
                <w:szCs w:val="28"/>
              </w:rPr>
              <w:t>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дуктів своєї діяльності (малюнків, те</w:t>
            </w:r>
            <w:r w:rsidRPr="00EC41FB">
              <w:rPr>
                <w:rStyle w:val="4"/>
                <w:sz w:val="28"/>
                <w:szCs w:val="28"/>
              </w:rPr>
              <w:t>к</w:t>
            </w:r>
            <w:r w:rsidRPr="00EC41FB">
              <w:rPr>
                <w:rStyle w:val="4"/>
                <w:sz w:val="28"/>
                <w:szCs w:val="28"/>
              </w:rPr>
              <w:t>стів, схем тощо).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культурна самоідентиф</w:t>
            </w:r>
            <w:r w:rsidRPr="00EC41FB">
              <w:rPr>
                <w:rStyle w:val="4"/>
                <w:sz w:val="28"/>
                <w:szCs w:val="28"/>
              </w:rPr>
              <w:t>і</w:t>
            </w:r>
            <w:r w:rsidRPr="00EC41FB">
              <w:rPr>
                <w:rStyle w:val="4"/>
                <w:sz w:val="28"/>
                <w:szCs w:val="28"/>
              </w:rPr>
              <w:t>кація, повага до культурного розмаїття у глобальному суспільстві; усвідо</w:t>
            </w:r>
            <w:r w:rsidRPr="00EC41FB">
              <w:rPr>
                <w:rStyle w:val="4"/>
                <w:sz w:val="28"/>
                <w:szCs w:val="28"/>
              </w:rPr>
              <w:t>м</w:t>
            </w:r>
            <w:r w:rsidRPr="00EC41FB">
              <w:rPr>
                <w:rStyle w:val="4"/>
                <w:sz w:val="28"/>
                <w:szCs w:val="28"/>
              </w:rPr>
              <w:t>лення впливу окремого предмета на людську культуру та розвиток суспіл</w:t>
            </w:r>
            <w:r w:rsidRPr="00EC41FB">
              <w:rPr>
                <w:rStyle w:val="4"/>
                <w:sz w:val="28"/>
                <w:szCs w:val="28"/>
              </w:rPr>
              <w:t>ь</w:t>
            </w:r>
            <w:r w:rsidRPr="00EC41FB">
              <w:rPr>
                <w:rStyle w:val="4"/>
                <w:sz w:val="28"/>
                <w:szCs w:val="28"/>
              </w:rPr>
              <w:t>ства.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Навчальні ресурси:</w:t>
            </w:r>
            <w:r w:rsidRPr="00EC41FB">
              <w:rPr>
                <w:rStyle w:val="4"/>
                <w:sz w:val="28"/>
                <w:szCs w:val="28"/>
              </w:rPr>
              <w:t xml:space="preserve"> математичні моделі в різних видах мистецтва</w:t>
            </w:r>
          </w:p>
        </w:tc>
      </w:tr>
      <w:tr w:rsidR="00831006" w:rsidRPr="00EC41FB" w:rsidTr="00EC41FB">
        <w:tc>
          <w:tcPr>
            <w:tcW w:w="675" w:type="dxa"/>
          </w:tcPr>
          <w:p w:rsidR="00831006" w:rsidRPr="00EC41FB" w:rsidRDefault="00831006" w:rsidP="00EC41FB">
            <w:pPr>
              <w:pStyle w:val="a9"/>
              <w:spacing w:after="0" w:line="240" w:lineRule="auto"/>
              <w:ind w:left="0"/>
              <w:rPr>
                <w:szCs w:val="28"/>
              </w:rPr>
            </w:pPr>
            <w:r w:rsidRPr="00EC41FB">
              <w:br w:type="page"/>
            </w:r>
            <w:r w:rsidRPr="00EC41FB">
              <w:rPr>
                <w:szCs w:val="28"/>
              </w:rPr>
              <w:t>10</w:t>
            </w:r>
          </w:p>
        </w:tc>
        <w:tc>
          <w:tcPr>
            <w:tcW w:w="3544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ind w:left="100"/>
              <w:rPr>
                <w:rStyle w:val="4"/>
                <w:sz w:val="28"/>
                <w:szCs w:val="28"/>
              </w:rPr>
            </w:pPr>
            <w:r w:rsidRPr="00EC41FB">
              <w:rPr>
                <w:rStyle w:val="4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5352" w:type="dxa"/>
          </w:tcPr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Уміння:</w:t>
            </w:r>
            <w:r w:rsidRPr="00EC41FB">
              <w:rPr>
                <w:rStyle w:val="4"/>
                <w:sz w:val="28"/>
                <w:szCs w:val="28"/>
              </w:rPr>
              <w:t xml:space="preserve"> аналізувати і критично оцін</w:t>
            </w:r>
            <w:r w:rsidRPr="00EC41FB">
              <w:rPr>
                <w:rStyle w:val="4"/>
                <w:sz w:val="28"/>
                <w:szCs w:val="28"/>
              </w:rPr>
              <w:t>ю</w:t>
            </w:r>
            <w:r w:rsidRPr="00EC41FB">
              <w:rPr>
                <w:rStyle w:val="4"/>
                <w:sz w:val="28"/>
                <w:szCs w:val="28"/>
              </w:rPr>
              <w:t>вати соціально-економічні події в де</w:t>
            </w:r>
            <w:r w:rsidRPr="00EC41FB">
              <w:rPr>
                <w:rStyle w:val="4"/>
                <w:sz w:val="28"/>
                <w:szCs w:val="28"/>
              </w:rPr>
              <w:t>р</w:t>
            </w:r>
            <w:r w:rsidRPr="00EC41FB">
              <w:rPr>
                <w:rStyle w:val="4"/>
                <w:sz w:val="28"/>
                <w:szCs w:val="28"/>
              </w:rPr>
              <w:t>жаві на основі різних даних; врахов</w:t>
            </w:r>
            <w:r w:rsidRPr="00EC41FB">
              <w:rPr>
                <w:rStyle w:val="4"/>
                <w:sz w:val="28"/>
                <w:szCs w:val="28"/>
              </w:rPr>
              <w:t>у</w:t>
            </w:r>
            <w:r w:rsidRPr="00EC41FB">
              <w:rPr>
                <w:rStyle w:val="4"/>
                <w:sz w:val="28"/>
                <w:szCs w:val="28"/>
              </w:rPr>
              <w:t>вати правові, етичні, екологічні і соц</w:t>
            </w:r>
            <w:r w:rsidRPr="00EC41FB">
              <w:rPr>
                <w:rStyle w:val="4"/>
                <w:sz w:val="28"/>
                <w:szCs w:val="28"/>
              </w:rPr>
              <w:t>і</w:t>
            </w:r>
            <w:r w:rsidRPr="00EC41FB">
              <w:rPr>
                <w:rStyle w:val="4"/>
                <w:sz w:val="28"/>
                <w:szCs w:val="28"/>
              </w:rPr>
              <w:t>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4"/>
                <w:sz w:val="28"/>
                <w:szCs w:val="28"/>
              </w:rPr>
            </w:pPr>
            <w:r w:rsidRPr="00EC41FB">
              <w:rPr>
                <w:rStyle w:val="a8"/>
                <w:sz w:val="28"/>
                <w:szCs w:val="28"/>
              </w:rPr>
              <w:t>Ставлення:</w:t>
            </w:r>
            <w:r w:rsidRPr="00EC41FB">
              <w:rPr>
                <w:rStyle w:val="4"/>
                <w:sz w:val="28"/>
                <w:szCs w:val="28"/>
              </w:rPr>
              <w:t xml:space="preserve"> усвідомлення вза</w:t>
            </w:r>
            <w:r w:rsidRPr="00EC41FB">
              <w:rPr>
                <w:rStyle w:val="4"/>
                <w:sz w:val="28"/>
                <w:szCs w:val="28"/>
              </w:rPr>
              <w:t>є</w:t>
            </w:r>
            <w:r w:rsidRPr="00EC41FB">
              <w:rPr>
                <w:rStyle w:val="4"/>
                <w:sz w:val="28"/>
                <w:szCs w:val="28"/>
              </w:rPr>
              <w:t>мозв’язку окремого предмета та екол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гії на основі різних даних; ощадне та бережливе відношення до природних ресурсів, чистоти довкілля та дотр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мання санітарних норм побуту; розгляд порівняльної характеристики щодо в</w:t>
            </w:r>
            <w:r w:rsidRPr="00EC41FB">
              <w:rPr>
                <w:rStyle w:val="4"/>
                <w:sz w:val="28"/>
                <w:szCs w:val="28"/>
              </w:rPr>
              <w:t>и</w:t>
            </w:r>
            <w:r w:rsidRPr="00EC41FB">
              <w:rPr>
                <w:rStyle w:val="4"/>
                <w:sz w:val="28"/>
                <w:szCs w:val="28"/>
              </w:rPr>
              <w:t>бору здорового способу життя; власна думка та позиція до зловживань алк</w:t>
            </w:r>
            <w:r w:rsidRPr="00EC41FB">
              <w:rPr>
                <w:rStyle w:val="4"/>
                <w:sz w:val="28"/>
                <w:szCs w:val="28"/>
              </w:rPr>
              <w:t>о</w:t>
            </w:r>
            <w:r w:rsidRPr="00EC41FB">
              <w:rPr>
                <w:rStyle w:val="4"/>
                <w:sz w:val="28"/>
                <w:szCs w:val="28"/>
              </w:rPr>
              <w:t>голю, нікотину тощо.</w:t>
            </w:r>
          </w:p>
          <w:p w:rsidR="00831006" w:rsidRPr="00EC41FB" w:rsidRDefault="00831006" w:rsidP="00EC41FB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a8"/>
                <w:sz w:val="28"/>
                <w:szCs w:val="28"/>
              </w:rPr>
            </w:pPr>
          </w:p>
        </w:tc>
      </w:tr>
    </w:tbl>
    <w:p w:rsidR="00831006" w:rsidRPr="000E47E1" w:rsidRDefault="00831006" w:rsidP="000E47E1">
      <w:pPr>
        <w:pStyle w:val="5"/>
        <w:shd w:val="clear" w:color="auto" w:fill="auto"/>
        <w:spacing w:after="0" w:line="240" w:lineRule="auto"/>
        <w:ind w:left="40" w:right="40" w:firstLine="680"/>
        <w:jc w:val="both"/>
        <w:rPr>
          <w:sz w:val="28"/>
          <w:szCs w:val="28"/>
        </w:rPr>
      </w:pPr>
    </w:p>
    <w:p w:rsidR="00831006" w:rsidRPr="000E47E1" w:rsidRDefault="00831006" w:rsidP="000E47E1">
      <w:pPr>
        <w:pStyle w:val="5"/>
        <w:shd w:val="clear" w:color="auto" w:fill="auto"/>
        <w:spacing w:after="0" w:line="240" w:lineRule="auto"/>
        <w:ind w:left="40" w:right="40" w:firstLine="680"/>
        <w:jc w:val="both"/>
        <w:rPr>
          <w:color w:val="000000"/>
          <w:sz w:val="28"/>
          <w:szCs w:val="28"/>
          <w:lang w:eastAsia="uk-UA"/>
        </w:rPr>
      </w:pPr>
      <w:r w:rsidRPr="000E47E1">
        <w:rPr>
          <w:sz w:val="28"/>
          <w:szCs w:val="28"/>
        </w:rPr>
        <w:t xml:space="preserve">Такі ключові компетентності </w:t>
      </w:r>
      <w:r w:rsidRPr="000E47E1">
        <w:rPr>
          <w:color w:val="000000"/>
          <w:sz w:val="28"/>
          <w:szCs w:val="28"/>
          <w:lang w:eastAsia="uk-UA"/>
        </w:rPr>
        <w:t>, як уміння вчитися, ініціативність і підприємливість, екологічна грамотність і здоровий спосіб життя, с</w:t>
      </w:r>
      <w:r w:rsidRPr="000E47E1">
        <w:rPr>
          <w:color w:val="000000"/>
          <w:sz w:val="28"/>
          <w:szCs w:val="28"/>
          <w:lang w:eastAsia="uk-UA"/>
        </w:rPr>
        <w:t>о</w:t>
      </w:r>
      <w:r w:rsidRPr="000E47E1">
        <w:rPr>
          <w:color w:val="000000"/>
          <w:sz w:val="28"/>
          <w:szCs w:val="28"/>
          <w:lang w:eastAsia="uk-UA"/>
        </w:rPr>
        <w:t>ціальна та громадянська компетентності можуть формуватися засобами як окремих предметів, так і їх угрупувань.</w:t>
      </w:r>
    </w:p>
    <w:p w:rsidR="00831006" w:rsidRPr="000E47E1" w:rsidRDefault="00831006" w:rsidP="000E47E1">
      <w:pPr>
        <w:widowControl w:val="0"/>
        <w:spacing w:after="0" w:line="240" w:lineRule="auto"/>
        <w:ind w:left="40" w:right="40" w:firstLine="680"/>
        <w:jc w:val="both"/>
        <w:rPr>
          <w:color w:val="000000"/>
          <w:spacing w:val="10"/>
          <w:szCs w:val="28"/>
          <w:lang w:eastAsia="uk-UA"/>
        </w:rPr>
      </w:pPr>
      <w:r w:rsidRPr="000E47E1">
        <w:rPr>
          <w:color w:val="000000"/>
          <w:spacing w:val="10"/>
          <w:szCs w:val="28"/>
          <w:lang w:eastAsia="uk-UA"/>
        </w:rPr>
        <w:t xml:space="preserve">Ключові та загально предметні компетентності, окремі предмети </w:t>
      </w:r>
      <w:r w:rsidRPr="000E47E1">
        <w:rPr>
          <w:color w:val="000000"/>
          <w:spacing w:val="10"/>
          <w:szCs w:val="28"/>
          <w:lang w:eastAsia="uk-UA"/>
        </w:rPr>
        <w:lastRenderedPageBreak/>
        <w:t>та предметні цикли можуть інтегруватися, формуючи наскрізні лінії.</w:t>
      </w:r>
    </w:p>
    <w:p w:rsidR="00831006" w:rsidRPr="000E47E1" w:rsidRDefault="00831006" w:rsidP="000E47E1">
      <w:pPr>
        <w:widowControl w:val="0"/>
        <w:spacing w:after="0" w:line="240" w:lineRule="auto"/>
        <w:ind w:left="40" w:right="40" w:firstLine="680"/>
        <w:jc w:val="both"/>
        <w:rPr>
          <w:color w:val="000000"/>
          <w:spacing w:val="10"/>
          <w:szCs w:val="28"/>
          <w:lang w:eastAsia="uk-UA"/>
        </w:rPr>
      </w:pPr>
      <w:r w:rsidRPr="000E47E1">
        <w:rPr>
          <w:color w:val="000000"/>
          <w:spacing w:val="10"/>
          <w:szCs w:val="28"/>
          <w:lang w:eastAsia="uk-UA"/>
        </w:rPr>
        <w:t xml:space="preserve">Відокремлення в навчальних програмах таких наскрізних ліній ключових </w:t>
      </w:r>
      <w:proofErr w:type="spellStart"/>
      <w:r w:rsidRPr="000E47E1">
        <w:rPr>
          <w:color w:val="000000"/>
          <w:spacing w:val="10"/>
          <w:szCs w:val="28"/>
          <w:lang w:eastAsia="uk-UA"/>
        </w:rPr>
        <w:t>компетентностей</w:t>
      </w:r>
      <w:proofErr w:type="spellEnd"/>
      <w:r w:rsidRPr="000E47E1">
        <w:rPr>
          <w:color w:val="000000"/>
          <w:spacing w:val="10"/>
          <w:szCs w:val="28"/>
          <w:lang w:eastAsia="uk-UA"/>
        </w:rPr>
        <w:t xml:space="preserve"> як «Екологічна безпека й сталий розв</w:t>
      </w:r>
      <w:r w:rsidRPr="000E47E1">
        <w:rPr>
          <w:color w:val="000000"/>
          <w:spacing w:val="10"/>
          <w:szCs w:val="28"/>
          <w:lang w:eastAsia="uk-UA"/>
        </w:rPr>
        <w:t>и</w:t>
      </w:r>
      <w:r w:rsidRPr="000E47E1">
        <w:rPr>
          <w:color w:val="000000"/>
          <w:spacing w:val="10"/>
          <w:szCs w:val="28"/>
          <w:lang w:eastAsia="uk-UA"/>
        </w:rPr>
        <w:t>ток», «Громадянська відповідальність», «Здоров’я і безпека», «Підпр</w:t>
      </w:r>
      <w:r w:rsidRPr="000E47E1">
        <w:rPr>
          <w:color w:val="000000"/>
          <w:spacing w:val="10"/>
          <w:szCs w:val="28"/>
          <w:lang w:eastAsia="uk-UA"/>
        </w:rPr>
        <w:t>и</w:t>
      </w:r>
      <w:r w:rsidRPr="000E47E1">
        <w:rPr>
          <w:color w:val="000000"/>
          <w:spacing w:val="10"/>
          <w:szCs w:val="28"/>
          <w:lang w:eastAsia="uk-UA"/>
        </w:rPr>
        <w:t>ємливість і фінансова грамотність» спрямоване на формування у ст</w:t>
      </w:r>
      <w:r w:rsidRPr="000E47E1">
        <w:rPr>
          <w:color w:val="000000"/>
          <w:spacing w:val="10"/>
          <w:szCs w:val="28"/>
          <w:lang w:eastAsia="uk-UA"/>
        </w:rPr>
        <w:t>у</w:t>
      </w:r>
      <w:r w:rsidRPr="000E47E1">
        <w:rPr>
          <w:color w:val="000000"/>
          <w:spacing w:val="10"/>
          <w:szCs w:val="28"/>
          <w:lang w:eastAsia="uk-UA"/>
        </w:rPr>
        <w:t>дентів здатності застосовувати знання й уміння у реальних життєвих ситуаціях.</w:t>
      </w:r>
    </w:p>
    <w:p w:rsidR="00831006" w:rsidRPr="000E47E1" w:rsidRDefault="00831006" w:rsidP="000E47E1">
      <w:pPr>
        <w:widowControl w:val="0"/>
        <w:spacing w:after="0" w:line="240" w:lineRule="auto"/>
        <w:ind w:left="40" w:right="40" w:firstLine="680"/>
        <w:jc w:val="both"/>
        <w:rPr>
          <w:color w:val="000000"/>
          <w:spacing w:val="10"/>
          <w:szCs w:val="28"/>
          <w:lang w:eastAsia="uk-UA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7091"/>
      </w:tblGrid>
      <w:tr w:rsidR="00831006" w:rsidRPr="00EC41FB" w:rsidTr="006F2665">
        <w:tc>
          <w:tcPr>
            <w:tcW w:w="2440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right="4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Наскрізна</w:t>
            </w:r>
          </w:p>
          <w:p w:rsidR="00831006" w:rsidRPr="00EC41FB" w:rsidRDefault="00831006" w:rsidP="00EC41FB">
            <w:pPr>
              <w:widowControl w:val="0"/>
              <w:spacing w:after="0" w:line="240" w:lineRule="auto"/>
              <w:ind w:right="4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лінія</w:t>
            </w:r>
          </w:p>
        </w:tc>
        <w:tc>
          <w:tcPr>
            <w:tcW w:w="7091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right="4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Коротка характеристика</w:t>
            </w:r>
          </w:p>
        </w:tc>
      </w:tr>
      <w:tr w:rsidR="00831006" w:rsidRPr="00EC41FB" w:rsidTr="006F2665">
        <w:tc>
          <w:tcPr>
            <w:tcW w:w="2440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right="40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Екологічна бе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з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пека й сталий розвиток</w:t>
            </w:r>
          </w:p>
        </w:tc>
        <w:tc>
          <w:tcPr>
            <w:tcW w:w="7091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left="34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 xml:space="preserve">     Формування у здобувачів соціальної активності,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br/>
              <w:t>відповідальності та екологічної свідомості, готовн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о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сті брати участь у вирішенні питань збереження д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о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вкілля і розвитку суспільства, усвідомлення важл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и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вості сталого розвитку для майбутніх поколінь.</w:t>
            </w:r>
          </w:p>
          <w:p w:rsidR="00831006" w:rsidRPr="00EC41FB" w:rsidRDefault="00831006" w:rsidP="00EC41FB">
            <w:pPr>
              <w:widowControl w:val="0"/>
              <w:spacing w:after="0" w:line="240" w:lineRule="auto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Проблематика наскрізної лінії реалізується через з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вдання реальними даними про використання прир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о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дних ресурсів, їх збереження та примноження. Ан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ліз цих даних сприяє розвитку бережливого ста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в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лення до навколишнього середовища, екології,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br/>
              <w:t>формуванню критичного мислення, вміння виріш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у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вати проблеми, критично оцінювати перспективи розвитку навколишнього середовища і людини. При цьому є можливим проведення занять на відкритому повітрі.</w:t>
            </w:r>
          </w:p>
        </w:tc>
      </w:tr>
      <w:tr w:rsidR="00831006" w:rsidRPr="00EC41FB" w:rsidTr="006F2665">
        <w:tc>
          <w:tcPr>
            <w:tcW w:w="2440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right="40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Громадянська відповідальність</w:t>
            </w:r>
          </w:p>
        </w:tc>
        <w:tc>
          <w:tcPr>
            <w:tcW w:w="7091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left="20" w:right="20" w:firstLine="70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Сприятиме формуванню відповідального члена громади і суспільства, що розуміє принципи і мех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нізми функціонування суспільства. Ця наскрізна л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і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нія освоюється в основному через колективну ді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я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льність (дослідницькі роботи, роботи в групі, про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е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кти тощо), яка поєднує окремі предмети між собою і розвиває в учнів готовність до співпраці, толеран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т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ність щодо різноманітних способів діяльності і д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у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мок.</w:t>
            </w:r>
          </w:p>
          <w:p w:rsidR="00831006" w:rsidRPr="00EC41FB" w:rsidRDefault="00831006" w:rsidP="00EC41FB">
            <w:pPr>
              <w:widowControl w:val="0"/>
              <w:spacing w:after="0" w:line="240" w:lineRule="auto"/>
              <w:ind w:left="20" w:right="20" w:firstLine="70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Викладач повинен сприяти формуванню у ст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у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дентів толерантного ставлення до товаришів, пор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я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дності, чесності.</w:t>
            </w:r>
          </w:p>
        </w:tc>
      </w:tr>
      <w:tr w:rsidR="00831006" w:rsidRPr="00EC41FB" w:rsidTr="006F2665">
        <w:tc>
          <w:tcPr>
            <w:tcW w:w="2440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right="40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Здоров’я й бе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з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пека</w:t>
            </w:r>
          </w:p>
        </w:tc>
        <w:tc>
          <w:tcPr>
            <w:tcW w:w="7091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left="20" w:right="20" w:firstLine="70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Завданням наскрізної лінії є становлення ст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у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дента як емоційно стійкого члена суспільства, зда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т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ного вести здоровий спосіб життя і формувати н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вколо себе безпечне життєве середовище.</w:t>
            </w:r>
          </w:p>
          <w:p w:rsidR="00831006" w:rsidRPr="00EC41FB" w:rsidRDefault="00831006" w:rsidP="00EC41FB">
            <w:pPr>
              <w:widowControl w:val="0"/>
              <w:spacing w:after="0" w:line="240" w:lineRule="auto"/>
              <w:ind w:left="20" w:right="20" w:firstLine="70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Реалізується через завдання з реальними дан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и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ми про безпеку і охорону здоров’я (текстові завда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н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ня, пов’язані з середовищем дорожнього руху, р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у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хом пішоходів і транспортних засобів). Варто зве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р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 xml:space="preserve">нути увагу на проблеми, пов’язані із ризиками для 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lastRenderedPageBreak/>
              <w:t xml:space="preserve">життя і здоров’я. </w:t>
            </w:r>
          </w:p>
        </w:tc>
      </w:tr>
      <w:tr w:rsidR="00831006" w:rsidRPr="00EC41FB" w:rsidTr="006F2665">
        <w:tc>
          <w:tcPr>
            <w:tcW w:w="2440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right="40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lastRenderedPageBreak/>
              <w:t>Підприємливість і фінансова гр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мотність</w:t>
            </w:r>
          </w:p>
        </w:tc>
        <w:tc>
          <w:tcPr>
            <w:tcW w:w="7091" w:type="dxa"/>
          </w:tcPr>
          <w:p w:rsidR="00831006" w:rsidRPr="00EC41FB" w:rsidRDefault="00831006" w:rsidP="00EC41FB">
            <w:pPr>
              <w:widowControl w:val="0"/>
              <w:spacing w:after="0" w:line="240" w:lineRule="auto"/>
              <w:ind w:right="20" w:firstLine="70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Наскрізна лінія націлена на розвиток лідерс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ь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ких ініціатив, здатність успішно діяти в технологі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ч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ному швидкозмінному середовищі, забезпечення кращого розуміння студентами практичних аспектів фінансових питань (здійснення заощаджень, інве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с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тування, запозичення, страхування, кредитування тощо).</w:t>
            </w:r>
          </w:p>
          <w:p w:rsidR="00831006" w:rsidRPr="00EC41FB" w:rsidRDefault="00831006" w:rsidP="00EC41FB">
            <w:pPr>
              <w:widowControl w:val="0"/>
              <w:spacing w:after="0" w:line="240" w:lineRule="auto"/>
              <w:ind w:right="20" w:firstLine="700"/>
              <w:jc w:val="both"/>
              <w:rPr>
                <w:color w:val="000000"/>
                <w:spacing w:val="10"/>
                <w:szCs w:val="28"/>
                <w:lang w:eastAsia="uk-UA"/>
              </w:rPr>
            </w:pPr>
            <w:r w:rsidRPr="00EC41FB">
              <w:rPr>
                <w:color w:val="000000"/>
                <w:spacing w:val="10"/>
                <w:szCs w:val="28"/>
                <w:lang w:eastAsia="uk-UA"/>
              </w:rPr>
              <w:t>Ця наскрізна лінія пов'язана з розв'язуванням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м</w:t>
            </w:r>
            <w:r w:rsidRPr="00EC41FB">
              <w:rPr>
                <w:color w:val="000000"/>
                <w:spacing w:val="10"/>
                <w:szCs w:val="28"/>
                <w:lang w:eastAsia="uk-UA"/>
              </w:rPr>
              <w:t>ного ставлення до природних ресурсів.</w:t>
            </w:r>
          </w:p>
        </w:tc>
      </w:tr>
    </w:tbl>
    <w:p w:rsidR="00831006" w:rsidRDefault="00831006" w:rsidP="000E47E1">
      <w:pPr>
        <w:pStyle w:val="ab"/>
        <w:jc w:val="center"/>
        <w:rPr>
          <w:b/>
          <w:szCs w:val="28"/>
          <w:lang w:val="uk-UA"/>
        </w:rPr>
      </w:pPr>
    </w:p>
    <w:p w:rsidR="00831006" w:rsidRPr="000E47E1" w:rsidRDefault="00831006" w:rsidP="000E47E1">
      <w:pPr>
        <w:pStyle w:val="ab"/>
        <w:jc w:val="center"/>
        <w:rPr>
          <w:b/>
          <w:szCs w:val="28"/>
          <w:lang w:val="uk-UA"/>
        </w:rPr>
      </w:pPr>
      <w:r w:rsidRPr="000E47E1">
        <w:rPr>
          <w:b/>
          <w:szCs w:val="28"/>
          <w:lang w:val="uk-UA"/>
        </w:rPr>
        <w:t>Вимоги  та форми здобуття профільної середньої освіти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Профільна середня освіта здобувається після здобуття базової сере</w:t>
      </w:r>
      <w:r w:rsidRPr="000E47E1">
        <w:rPr>
          <w:szCs w:val="28"/>
          <w:lang w:val="uk-UA" w:eastAsia="uk-UA"/>
        </w:rPr>
        <w:t>д</w:t>
      </w:r>
      <w:r w:rsidRPr="000E47E1">
        <w:rPr>
          <w:szCs w:val="28"/>
          <w:lang w:val="uk-UA" w:eastAsia="uk-UA"/>
        </w:rPr>
        <w:t>ньої освіти.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 xml:space="preserve">Форми організації освітнього процесу визначаються закладом освіти самостійно відповідно до </w:t>
      </w:r>
      <w:r w:rsidRPr="00C1214D">
        <w:rPr>
          <w:szCs w:val="28"/>
          <w:lang w:val="uk-UA" w:eastAsia="uk-UA"/>
        </w:rPr>
        <w:t>«Положення про організацію освітнього процесу в Комунальному вищому навчальному закладі «Херсонське училище культ</w:t>
      </w:r>
      <w:r w:rsidRPr="00C1214D">
        <w:rPr>
          <w:szCs w:val="28"/>
          <w:lang w:val="uk-UA" w:eastAsia="uk-UA"/>
        </w:rPr>
        <w:t>у</w:t>
      </w:r>
      <w:r w:rsidRPr="00C1214D">
        <w:rPr>
          <w:szCs w:val="28"/>
          <w:lang w:val="uk-UA" w:eastAsia="uk-UA"/>
        </w:rPr>
        <w:t>ри»</w:t>
      </w:r>
      <w:r>
        <w:rPr>
          <w:szCs w:val="28"/>
          <w:lang w:val="uk-UA" w:eastAsia="uk-UA"/>
        </w:rPr>
        <w:t xml:space="preserve">, затвердженого наказом директора від </w:t>
      </w:r>
      <w:r w:rsidRPr="00B55D1E">
        <w:rPr>
          <w:szCs w:val="28"/>
          <w:lang w:val="uk-UA" w:eastAsia="uk-UA"/>
        </w:rPr>
        <w:t>26.09.2016 року №</w:t>
      </w:r>
      <w:r w:rsidR="00B55D1E" w:rsidRPr="00B55D1E">
        <w:rPr>
          <w:szCs w:val="28"/>
          <w:lang w:eastAsia="uk-UA"/>
        </w:rPr>
        <w:t xml:space="preserve"> </w:t>
      </w:r>
      <w:r w:rsidRPr="00B55D1E">
        <w:rPr>
          <w:szCs w:val="28"/>
          <w:lang w:val="uk-UA" w:eastAsia="uk-UA"/>
        </w:rPr>
        <w:t>60.</w:t>
      </w:r>
    </w:p>
    <w:p w:rsidR="00831006" w:rsidRPr="000E47E1" w:rsidRDefault="00831006" w:rsidP="000E47E1">
      <w:pPr>
        <w:pStyle w:val="ab"/>
        <w:ind w:firstLine="709"/>
        <w:jc w:val="both"/>
        <w:rPr>
          <w:b/>
          <w:szCs w:val="28"/>
          <w:lang w:val="uk-UA" w:eastAsia="uk-UA"/>
        </w:rPr>
      </w:pPr>
      <w:r w:rsidRPr="000E47E1">
        <w:rPr>
          <w:b/>
          <w:szCs w:val="28"/>
          <w:lang w:val="uk-UA" w:eastAsia="uk-UA"/>
        </w:rPr>
        <w:t>Опис та інструменти системи внутрішнього забезпечення якості освіти.</w:t>
      </w:r>
    </w:p>
    <w:p w:rsidR="00831006" w:rsidRPr="00B55D1E" w:rsidRDefault="00831006" w:rsidP="000E47E1">
      <w:pPr>
        <w:spacing w:after="0" w:line="240" w:lineRule="auto"/>
        <w:ind w:firstLine="708"/>
        <w:jc w:val="both"/>
        <w:rPr>
          <w:szCs w:val="28"/>
          <w:lang w:eastAsia="uk-UA"/>
        </w:rPr>
      </w:pPr>
      <w:r w:rsidRPr="000E47E1">
        <w:rPr>
          <w:szCs w:val="28"/>
          <w:lang w:eastAsia="uk-UA"/>
        </w:rPr>
        <w:t>Внутрішня система забезпечення якості базується на «</w:t>
      </w:r>
      <w:r w:rsidRPr="000E47E1">
        <w:rPr>
          <w:szCs w:val="28"/>
        </w:rPr>
        <w:t>Положення про систему внутрішнього забезпечення якості підготовки фахівців в КВНЗ «Херсонське училище культури» Херсонської обласної ради</w:t>
      </w:r>
      <w:r w:rsidRPr="000E47E1">
        <w:rPr>
          <w:szCs w:val="28"/>
          <w:lang w:eastAsia="uk-UA"/>
        </w:rPr>
        <w:t>» (система вну</w:t>
      </w:r>
      <w:r w:rsidRPr="000E47E1">
        <w:rPr>
          <w:szCs w:val="28"/>
          <w:lang w:eastAsia="uk-UA"/>
        </w:rPr>
        <w:t>т</w:t>
      </w:r>
      <w:r w:rsidRPr="000E47E1">
        <w:rPr>
          <w:szCs w:val="28"/>
          <w:lang w:eastAsia="uk-UA"/>
        </w:rPr>
        <w:t xml:space="preserve">рішнього забезпечення якості), затвердженого наказом директора від </w:t>
      </w:r>
      <w:r w:rsidRPr="00B55D1E">
        <w:rPr>
          <w:szCs w:val="28"/>
          <w:lang w:eastAsia="uk-UA"/>
        </w:rPr>
        <w:t>31.08.2015 року №57.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Внутрішня система забезпечення якості складається з наступних ко</w:t>
      </w:r>
      <w:r w:rsidRPr="000E47E1">
        <w:rPr>
          <w:szCs w:val="28"/>
          <w:lang w:val="uk-UA" w:eastAsia="uk-UA"/>
        </w:rPr>
        <w:t>м</w:t>
      </w:r>
      <w:r w:rsidRPr="000E47E1">
        <w:rPr>
          <w:szCs w:val="28"/>
          <w:lang w:val="uk-UA" w:eastAsia="uk-UA"/>
        </w:rPr>
        <w:t>понентів: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 кадрове забезпечення освітньої діяльності;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-навчально-методичне забезпечення;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-матеріально-технічне забезпечення;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 якість проведення навчальних занять;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 моніторинг досягнення студентами результатів навчання (</w:t>
      </w:r>
      <w:proofErr w:type="spellStart"/>
      <w:r w:rsidRPr="000E47E1">
        <w:rPr>
          <w:szCs w:val="28"/>
          <w:lang w:val="uk-UA" w:eastAsia="uk-UA"/>
        </w:rPr>
        <w:t>компетен</w:t>
      </w:r>
      <w:r w:rsidRPr="000E47E1">
        <w:rPr>
          <w:szCs w:val="28"/>
          <w:lang w:val="uk-UA" w:eastAsia="uk-UA"/>
        </w:rPr>
        <w:t>т</w:t>
      </w:r>
      <w:r w:rsidRPr="000E47E1">
        <w:rPr>
          <w:szCs w:val="28"/>
          <w:lang w:val="uk-UA" w:eastAsia="uk-UA"/>
        </w:rPr>
        <w:t>ностей</w:t>
      </w:r>
      <w:proofErr w:type="spellEnd"/>
      <w:r w:rsidRPr="000E47E1">
        <w:rPr>
          <w:szCs w:val="28"/>
          <w:lang w:val="uk-UA" w:eastAsia="uk-UA"/>
        </w:rPr>
        <w:t>);</w:t>
      </w:r>
    </w:p>
    <w:p w:rsidR="00831006" w:rsidRPr="000E47E1" w:rsidRDefault="00831006" w:rsidP="000E47E1">
      <w:pPr>
        <w:pStyle w:val="ab"/>
        <w:ind w:firstLine="709"/>
        <w:jc w:val="both"/>
        <w:rPr>
          <w:b/>
          <w:szCs w:val="28"/>
          <w:lang w:val="uk-UA" w:eastAsia="uk-UA"/>
        </w:rPr>
      </w:pPr>
      <w:r w:rsidRPr="000E47E1">
        <w:rPr>
          <w:b/>
          <w:szCs w:val="28"/>
          <w:lang w:val="uk-UA" w:eastAsia="uk-UA"/>
        </w:rPr>
        <w:t>Завдання системи внутрішнього забезпечення якості освіти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 оновлення методичної бази освітньої діяльності;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 контроль за виконанням навчальних планів та освітньої програми, якістю знань, умінь і навичок студентів, розробка рекомендацій щодо їх по</w:t>
      </w:r>
      <w:r w:rsidRPr="000E47E1">
        <w:rPr>
          <w:szCs w:val="28"/>
          <w:lang w:val="uk-UA" w:eastAsia="uk-UA"/>
        </w:rPr>
        <w:t>к</w:t>
      </w:r>
      <w:r w:rsidRPr="000E47E1">
        <w:rPr>
          <w:szCs w:val="28"/>
          <w:lang w:val="uk-UA" w:eastAsia="uk-UA"/>
        </w:rPr>
        <w:t>ращення;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 моніторинг та оптимізація соціально-психологічного середовища училища;</w:t>
      </w:r>
    </w:p>
    <w:p w:rsidR="00831006" w:rsidRPr="000E47E1" w:rsidRDefault="00831006" w:rsidP="000E47E1">
      <w:pPr>
        <w:pStyle w:val="ab"/>
        <w:ind w:firstLine="709"/>
        <w:jc w:val="both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>- створення необхідних умов для підвищення фахового кваліфікаційн</w:t>
      </w:r>
      <w:r w:rsidRPr="000E47E1">
        <w:rPr>
          <w:szCs w:val="28"/>
          <w:lang w:val="uk-UA" w:eastAsia="uk-UA"/>
        </w:rPr>
        <w:t>о</w:t>
      </w:r>
      <w:r w:rsidRPr="000E47E1">
        <w:rPr>
          <w:szCs w:val="28"/>
          <w:lang w:val="uk-UA" w:eastAsia="uk-UA"/>
        </w:rPr>
        <w:t>го рівня викладацького складу.</w:t>
      </w:r>
    </w:p>
    <w:p w:rsidR="00831006" w:rsidRPr="000E47E1" w:rsidRDefault="00831006" w:rsidP="000E47E1">
      <w:pPr>
        <w:pStyle w:val="ab"/>
        <w:rPr>
          <w:szCs w:val="28"/>
          <w:lang w:val="uk-UA" w:eastAsia="uk-UA"/>
        </w:rPr>
      </w:pPr>
    </w:p>
    <w:p w:rsidR="00831006" w:rsidRPr="000E47E1" w:rsidRDefault="00831006" w:rsidP="000E47E1">
      <w:pPr>
        <w:pStyle w:val="ab"/>
        <w:rPr>
          <w:szCs w:val="28"/>
          <w:lang w:val="uk-UA" w:eastAsia="uk-UA"/>
        </w:rPr>
      </w:pPr>
    </w:p>
    <w:p w:rsidR="00831006" w:rsidRPr="000E47E1" w:rsidRDefault="00831006" w:rsidP="000E47E1">
      <w:pPr>
        <w:pStyle w:val="ab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lastRenderedPageBreak/>
        <w:t>Розробник:  заступник директора</w:t>
      </w:r>
    </w:p>
    <w:p w:rsidR="00831006" w:rsidRPr="000E47E1" w:rsidRDefault="00831006" w:rsidP="000E47E1">
      <w:pPr>
        <w:pStyle w:val="ab"/>
        <w:rPr>
          <w:szCs w:val="28"/>
          <w:lang w:val="uk-UA" w:eastAsia="uk-UA"/>
        </w:rPr>
      </w:pPr>
      <w:r w:rsidRPr="000E47E1">
        <w:rPr>
          <w:szCs w:val="28"/>
          <w:lang w:val="uk-UA" w:eastAsia="uk-UA"/>
        </w:rPr>
        <w:t xml:space="preserve">з навчально-виховної роботи </w:t>
      </w:r>
      <w:r>
        <w:rPr>
          <w:szCs w:val="28"/>
          <w:lang w:val="uk-UA" w:eastAsia="uk-UA"/>
        </w:rPr>
        <w:tab/>
      </w:r>
      <w:r>
        <w:rPr>
          <w:szCs w:val="28"/>
          <w:lang w:val="uk-UA" w:eastAsia="uk-UA"/>
        </w:rPr>
        <w:tab/>
      </w:r>
      <w:r>
        <w:rPr>
          <w:szCs w:val="28"/>
          <w:lang w:val="uk-UA" w:eastAsia="uk-UA"/>
        </w:rPr>
        <w:tab/>
      </w:r>
      <w:r>
        <w:rPr>
          <w:szCs w:val="28"/>
          <w:lang w:val="uk-UA" w:eastAsia="uk-UA"/>
        </w:rPr>
        <w:tab/>
      </w:r>
      <w:r>
        <w:rPr>
          <w:szCs w:val="28"/>
          <w:lang w:val="uk-UA" w:eastAsia="uk-UA"/>
        </w:rPr>
        <w:tab/>
      </w:r>
      <w:r>
        <w:rPr>
          <w:szCs w:val="28"/>
          <w:lang w:val="uk-UA" w:eastAsia="uk-UA"/>
        </w:rPr>
        <w:tab/>
      </w:r>
      <w:r w:rsidRPr="000E47E1">
        <w:rPr>
          <w:szCs w:val="28"/>
          <w:lang w:val="uk-UA" w:eastAsia="uk-UA"/>
        </w:rPr>
        <w:t>Новицька В.В.</w:t>
      </w:r>
    </w:p>
    <w:p w:rsidR="00831006" w:rsidRPr="000E47E1" w:rsidRDefault="00831006" w:rsidP="000E47E1">
      <w:pPr>
        <w:pStyle w:val="a9"/>
        <w:spacing w:after="0" w:line="240" w:lineRule="auto"/>
        <w:ind w:left="0"/>
        <w:rPr>
          <w:szCs w:val="28"/>
        </w:rPr>
      </w:pPr>
    </w:p>
    <w:p w:rsidR="00831006" w:rsidRDefault="00831006" w:rsidP="00C1214D">
      <w:pPr>
        <w:spacing w:after="0" w:line="240" w:lineRule="auto"/>
        <w:jc w:val="right"/>
        <w:rPr>
          <w:b/>
          <w:szCs w:val="28"/>
        </w:rPr>
      </w:pPr>
    </w:p>
    <w:p w:rsidR="00831006" w:rsidRDefault="00831006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B81251" w:rsidRDefault="00B81251" w:rsidP="00C1214D">
      <w:pPr>
        <w:spacing w:after="0" w:line="240" w:lineRule="auto"/>
        <w:jc w:val="right"/>
        <w:rPr>
          <w:b/>
          <w:szCs w:val="28"/>
        </w:rPr>
      </w:pPr>
    </w:p>
    <w:p w:rsidR="00831006" w:rsidRPr="000E47E1" w:rsidRDefault="00831006" w:rsidP="00C1214D">
      <w:pPr>
        <w:spacing w:after="0" w:line="240" w:lineRule="auto"/>
        <w:jc w:val="right"/>
        <w:rPr>
          <w:b/>
          <w:szCs w:val="28"/>
        </w:rPr>
      </w:pPr>
      <w:r w:rsidRPr="000E47E1">
        <w:rPr>
          <w:b/>
          <w:szCs w:val="28"/>
        </w:rPr>
        <w:lastRenderedPageBreak/>
        <w:t>Додаток 1</w:t>
      </w:r>
    </w:p>
    <w:p w:rsidR="00831006" w:rsidRPr="000E47E1" w:rsidRDefault="00831006" w:rsidP="000E47E1">
      <w:pPr>
        <w:spacing w:after="0" w:line="240" w:lineRule="auto"/>
        <w:rPr>
          <w:b/>
          <w:szCs w:val="28"/>
        </w:rPr>
      </w:pPr>
    </w:p>
    <w:p w:rsidR="00831006" w:rsidRDefault="00831006" w:rsidP="000E47E1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Перелік предметів профільної середньої освіти </w:t>
      </w:r>
    </w:p>
    <w:p w:rsidR="00831006" w:rsidRPr="000E47E1" w:rsidRDefault="00831006" w:rsidP="000E47E1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для підготовки здобувачів освітньо-кваліфікаційного рівня молодшого спеціаліста на основі базової</w:t>
      </w:r>
    </w:p>
    <w:p w:rsidR="00831006" w:rsidRDefault="00831006" w:rsidP="000E47E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загальної середньої освіти</w:t>
      </w:r>
    </w:p>
    <w:p w:rsidR="00831006" w:rsidRDefault="00831006" w:rsidP="000E47E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025 «Музичне мистецтво» </w:t>
      </w:r>
    </w:p>
    <w:p w:rsidR="00831006" w:rsidRDefault="00831006" w:rsidP="000E47E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спеціалізації «Народне інструментальне мистецтво» </w:t>
      </w:r>
    </w:p>
    <w:p w:rsidR="00831006" w:rsidRDefault="00831006" w:rsidP="000E47E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>(народні/духові інструменти)</w:t>
      </w:r>
      <w:r w:rsidRPr="000E47E1">
        <w:rPr>
          <w:sz w:val="28"/>
          <w:szCs w:val="28"/>
        </w:rPr>
        <w:t xml:space="preserve"> </w:t>
      </w:r>
    </w:p>
    <w:p w:rsidR="00831006" w:rsidRPr="000E47E1" w:rsidRDefault="00831006" w:rsidP="000E47E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в </w:t>
      </w:r>
      <w:r w:rsidRPr="00C1214D">
        <w:rPr>
          <w:sz w:val="28"/>
          <w:szCs w:val="28"/>
        </w:rPr>
        <w:t>КВНЗ «</w:t>
      </w:r>
      <w:r>
        <w:rPr>
          <w:sz w:val="28"/>
          <w:szCs w:val="28"/>
        </w:rPr>
        <w:t>Херсонське училище культури</w:t>
      </w:r>
      <w:r w:rsidRPr="000E47E1">
        <w:rPr>
          <w:sz w:val="28"/>
          <w:szCs w:val="28"/>
        </w:rPr>
        <w:t>»</w:t>
      </w:r>
      <w:r>
        <w:rPr>
          <w:sz w:val="28"/>
          <w:szCs w:val="28"/>
        </w:rPr>
        <w:t xml:space="preserve"> ХОР</w:t>
      </w:r>
    </w:p>
    <w:p w:rsidR="00831006" w:rsidRPr="000E47E1" w:rsidRDefault="00831006" w:rsidP="000E47E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7302"/>
        <w:gridCol w:w="1540"/>
      </w:tblGrid>
      <w:tr w:rsidR="00E27EB4" w:rsidRPr="00EC41FB" w:rsidTr="00C1214D">
        <w:trPr>
          <w:trHeight w:hRule="exact"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Кількість годин</w:t>
            </w:r>
          </w:p>
        </w:tc>
      </w:tr>
      <w:tr w:rsidR="00E27EB4" w:rsidRPr="00EC41FB" w:rsidTr="00C1214D">
        <w:trPr>
          <w:trHeight w:hRule="exact"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0E47E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Базові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1575</w:t>
            </w:r>
          </w:p>
        </w:tc>
      </w:tr>
      <w:tr w:rsidR="00E27EB4" w:rsidRPr="00EC41FB" w:rsidTr="00C1214D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E27EB4" w:rsidRPr="00EC41FB" w:rsidTr="00C1214D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E27EB4" w:rsidRPr="00EC41FB" w:rsidTr="00C1214D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Іноземна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E27EB4" w:rsidRPr="00EC41FB" w:rsidTr="00C1214D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E27EB4" w:rsidRPr="00EC41FB" w:rsidTr="00E75B41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C1214D">
            <w:pPr>
              <w:widowControl w:val="0"/>
              <w:spacing w:after="0" w:line="240" w:lineRule="auto"/>
              <w:ind w:right="236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 xml:space="preserve">Історія: </w:t>
            </w:r>
            <w:r w:rsidRPr="00C1214D">
              <w:rPr>
                <w:color w:val="000000"/>
                <w:spacing w:val="10"/>
                <w:szCs w:val="28"/>
                <w:lang w:eastAsia="uk-UA"/>
              </w:rPr>
              <w:t>Україна і світ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(експериментальний інтегров</w:t>
            </w:r>
            <w:r>
              <w:rPr>
                <w:color w:val="000000"/>
                <w:spacing w:val="10"/>
                <w:szCs w:val="28"/>
                <w:lang w:eastAsia="uk-UA"/>
              </w:rPr>
              <w:t>а</w:t>
            </w:r>
            <w:r>
              <w:rPr>
                <w:color w:val="000000"/>
                <w:spacing w:val="10"/>
                <w:szCs w:val="28"/>
                <w:lang w:eastAsia="uk-UA"/>
              </w:rPr>
              <w:t>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E27EB4" w:rsidRPr="00EC41FB" w:rsidTr="00E75B41">
        <w:trPr>
          <w:trHeight w:hRule="exact"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E27EB4" w:rsidRPr="00EC41FB" w:rsidTr="00C1214D"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E27EB4" w:rsidRPr="00EC41FB" w:rsidTr="00FA5567">
        <w:trPr>
          <w:trHeight w:hRule="exact"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Природничі науки (експериментальний інтегрований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280</w:t>
            </w:r>
          </w:p>
        </w:tc>
      </w:tr>
      <w:tr w:rsidR="00E27EB4" w:rsidRPr="00EC41FB" w:rsidTr="00E75B41">
        <w:trPr>
          <w:trHeight w:hRule="exact"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E27EB4" w:rsidRPr="00EC41FB" w:rsidTr="00E75B41">
        <w:trPr>
          <w:trHeight w:hRule="exact"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Захист Вітчизни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105</w:t>
            </w:r>
          </w:p>
        </w:tc>
      </w:tr>
      <w:tr w:rsidR="00E27EB4" w:rsidRPr="00EC41FB" w:rsidTr="00C1214D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D57399" w:rsidP="000E47E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0E47E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Вибірково-обов’язкові предмети</w:t>
            </w:r>
          </w:p>
          <w:p w:rsidR="00831006" w:rsidRPr="000E47E1" w:rsidRDefault="00831006" w:rsidP="00C1214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(Інформатика)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0E47E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70</w:t>
            </w:r>
          </w:p>
        </w:tc>
      </w:tr>
      <w:tr w:rsidR="00E27EB4" w:rsidRPr="00EC41FB" w:rsidTr="00E11649">
        <w:trPr>
          <w:trHeight w:hRule="exact"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99" w:rsidRPr="000E47E1" w:rsidRDefault="00D57399" w:rsidP="00D5739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99" w:rsidRPr="000E47E1" w:rsidRDefault="00D57399" w:rsidP="00D5739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Профі</w:t>
            </w:r>
            <w:r w:rsidR="004752EF">
              <w:rPr>
                <w:b/>
                <w:bCs/>
                <w:color w:val="000000"/>
                <w:spacing w:val="12"/>
                <w:szCs w:val="28"/>
                <w:lang w:eastAsia="uk-UA"/>
              </w:rPr>
              <w:t xml:space="preserve">льні предмети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99" w:rsidRPr="000E47E1" w:rsidRDefault="00D57399" w:rsidP="00D5739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</w:p>
        </w:tc>
      </w:tr>
      <w:tr w:rsidR="00E27EB4" w:rsidRPr="00EC41FB" w:rsidTr="00D57399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99" w:rsidRPr="000E47E1" w:rsidRDefault="00D57399" w:rsidP="00D5739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99" w:rsidRPr="000E47E1" w:rsidRDefault="00D57399" w:rsidP="00D57399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Мистецтво(профільний предмет) пізнавальна скл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а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99" w:rsidRDefault="00D57399" w:rsidP="00D57399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228</w:t>
            </w:r>
          </w:p>
        </w:tc>
      </w:tr>
      <w:tr w:rsidR="00E27EB4" w:rsidRPr="00EC41FB" w:rsidTr="00E11649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99" w:rsidRPr="000E47E1" w:rsidRDefault="00D57399" w:rsidP="00D5739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99" w:rsidRDefault="00D57399" w:rsidP="00D57399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Художньо –практична складова: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99" w:rsidRDefault="00D57399" w:rsidP="00D57399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E27EB4" w:rsidRPr="00EC41FB" w:rsidTr="00E11649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99" w:rsidRPr="000E47E1" w:rsidRDefault="00D57399" w:rsidP="00D5739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99" w:rsidRPr="005D336C" w:rsidRDefault="00D57399" w:rsidP="00D57399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5D336C">
              <w:rPr>
                <w:bCs/>
                <w:color w:val="000000"/>
                <w:spacing w:val="12"/>
                <w:szCs w:val="28"/>
                <w:lang w:eastAsia="uk-UA"/>
              </w:rPr>
              <w:t>Ансамбль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99" w:rsidRPr="005D336C" w:rsidRDefault="00D57399" w:rsidP="00D57399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5D336C">
              <w:rPr>
                <w:bCs/>
                <w:color w:val="000000"/>
                <w:spacing w:val="12"/>
                <w:szCs w:val="28"/>
                <w:lang w:eastAsia="uk-UA"/>
              </w:rPr>
              <w:t>77</w:t>
            </w:r>
          </w:p>
        </w:tc>
      </w:tr>
      <w:tr w:rsidR="00E27EB4" w:rsidRPr="00EC41FB" w:rsidTr="00E11649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99" w:rsidRDefault="005D336C" w:rsidP="00D5739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99" w:rsidRPr="005D336C" w:rsidRDefault="00D57399" w:rsidP="00E11649">
            <w:pPr>
              <w:widowControl w:val="0"/>
              <w:spacing w:after="0" w:line="240" w:lineRule="auto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5D336C">
              <w:rPr>
                <w:bCs/>
                <w:color w:val="000000"/>
                <w:spacing w:val="12"/>
                <w:szCs w:val="28"/>
                <w:lang w:eastAsia="uk-UA"/>
              </w:rPr>
              <w:t>Сольфеджіо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99" w:rsidRPr="005D336C" w:rsidRDefault="00D57399" w:rsidP="00E11649">
            <w:pPr>
              <w:widowControl w:val="0"/>
              <w:spacing w:after="0" w:line="240" w:lineRule="auto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5D336C">
              <w:rPr>
                <w:bCs/>
                <w:color w:val="000000"/>
                <w:spacing w:val="12"/>
                <w:szCs w:val="28"/>
                <w:lang w:eastAsia="uk-UA"/>
              </w:rPr>
              <w:t>154</w:t>
            </w:r>
          </w:p>
        </w:tc>
      </w:tr>
      <w:tr w:rsidR="00E27EB4" w:rsidRPr="00EC41FB" w:rsidTr="00C1214D">
        <w:trPr>
          <w:trHeight w:hRule="exact"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99" w:rsidRPr="000E47E1" w:rsidRDefault="00D57399" w:rsidP="00D5739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99" w:rsidRPr="000E47E1" w:rsidRDefault="00D57399" w:rsidP="00E27EB4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E27EB4">
              <w:rPr>
                <w:b/>
                <w:bCs/>
                <w:color w:val="000000"/>
                <w:spacing w:val="12"/>
                <w:szCs w:val="28"/>
                <w:lang w:eastAsia="uk-UA"/>
              </w:rPr>
              <w:t xml:space="preserve">Додаткові години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 xml:space="preserve">на </w:t>
            </w:r>
            <w:r w:rsidR="00E27EB4" w:rsidRPr="00E27EB4">
              <w:rPr>
                <w:color w:val="000000"/>
                <w:spacing w:val="10"/>
                <w:szCs w:val="28"/>
                <w:lang w:eastAsia="uk-UA"/>
              </w:rPr>
              <w:t>профільні предмети,</w:t>
            </w:r>
            <w:r w:rsidR="00E27EB4">
              <w:rPr>
                <w:color w:val="000000"/>
                <w:spacing w:val="10"/>
                <w:szCs w:val="28"/>
                <w:lang w:eastAsia="uk-UA"/>
              </w:rPr>
              <w:t xml:space="preserve">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окремі б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 xml:space="preserve">зові предмети, </w:t>
            </w:r>
            <w:r w:rsidR="00E27EB4" w:rsidRPr="00E27EB4">
              <w:rPr>
                <w:color w:val="000000"/>
                <w:spacing w:val="10"/>
                <w:szCs w:val="28"/>
                <w:lang w:eastAsia="uk-UA"/>
              </w:rPr>
              <w:t>спеціальні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 xml:space="preserve"> курси, індивідуальні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99" w:rsidRPr="000E47E1" w:rsidRDefault="004752EF" w:rsidP="00D5739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148</w:t>
            </w:r>
          </w:p>
        </w:tc>
      </w:tr>
      <w:tr w:rsidR="00E27EB4" w:rsidRPr="00EC41FB" w:rsidTr="00E11649">
        <w:trPr>
          <w:trHeight w:hRule="exact"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99" w:rsidRPr="000E47E1" w:rsidRDefault="00D57399" w:rsidP="00D5739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99" w:rsidRPr="00E11649" w:rsidRDefault="005D336C" w:rsidP="00D57399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val="en-US"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99" w:rsidRDefault="00020E66" w:rsidP="00D57399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2252</w:t>
            </w:r>
          </w:p>
        </w:tc>
      </w:tr>
      <w:tr w:rsidR="00E27EB4" w:rsidRPr="00EC41FB" w:rsidTr="00C1214D">
        <w:trPr>
          <w:trHeight w:hRule="exact"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99" w:rsidRPr="000E47E1" w:rsidRDefault="00D57399" w:rsidP="00D5739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399" w:rsidRPr="000E47E1" w:rsidRDefault="00D57399" w:rsidP="00D5739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фінансується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99" w:rsidRPr="000E47E1" w:rsidRDefault="00D57399" w:rsidP="00D5739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color w:val="000000"/>
                <w:spacing w:val="10"/>
                <w:szCs w:val="28"/>
                <w:lang w:eastAsia="uk-UA"/>
              </w:rPr>
              <w:t>2660</w:t>
            </w:r>
          </w:p>
        </w:tc>
      </w:tr>
    </w:tbl>
    <w:p w:rsidR="00831006" w:rsidRPr="000E47E1" w:rsidRDefault="00831006" w:rsidP="000E47E1">
      <w:pPr>
        <w:spacing w:after="0" w:line="240" w:lineRule="auto"/>
        <w:rPr>
          <w:b/>
          <w:szCs w:val="28"/>
        </w:rPr>
      </w:pPr>
    </w:p>
    <w:p w:rsidR="00831006" w:rsidRPr="000E47E1" w:rsidRDefault="00831006" w:rsidP="000E47E1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Заступник директора з</w:t>
      </w:r>
    </w:p>
    <w:p w:rsidR="00E11649" w:rsidRDefault="00831006" w:rsidP="00E11649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навчально-</w:t>
      </w:r>
      <w:r w:rsidRPr="00E75B41">
        <w:rPr>
          <w:b/>
          <w:szCs w:val="28"/>
        </w:rPr>
        <w:t xml:space="preserve">виховної роботи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75B41">
        <w:rPr>
          <w:b/>
          <w:szCs w:val="28"/>
        </w:rPr>
        <w:t>В.В.Новицька</w:t>
      </w:r>
    </w:p>
    <w:p w:rsidR="00831006" w:rsidRPr="000E47E1" w:rsidRDefault="00831006" w:rsidP="006F2665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Додаток 2</w:t>
      </w:r>
    </w:p>
    <w:p w:rsidR="00831006" w:rsidRPr="000E47E1" w:rsidRDefault="00831006" w:rsidP="00E75B41">
      <w:pPr>
        <w:spacing w:after="0" w:line="240" w:lineRule="auto"/>
        <w:rPr>
          <w:b/>
          <w:szCs w:val="28"/>
        </w:rPr>
      </w:pPr>
    </w:p>
    <w:p w:rsidR="00831006" w:rsidRDefault="00831006" w:rsidP="00E75B41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Перелік предметів профільної середньої освіти </w:t>
      </w:r>
    </w:p>
    <w:p w:rsidR="00831006" w:rsidRPr="000E47E1" w:rsidRDefault="00831006" w:rsidP="00E75B41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для підготовки здобувачів освітньо-кваліфікаційного рівня молодшого спеціаліста на основі базової</w:t>
      </w:r>
    </w:p>
    <w:p w:rsidR="00831006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загальної середньої освіти</w:t>
      </w:r>
    </w:p>
    <w:p w:rsidR="00831006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025 «Музичне мистецтво» </w:t>
      </w:r>
    </w:p>
    <w:p w:rsidR="00831006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спеціалізації «Народне пісенне мистецтво» </w:t>
      </w:r>
    </w:p>
    <w:p w:rsidR="00831006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>(академічний/народний спів)</w:t>
      </w:r>
      <w:r w:rsidRPr="000E47E1">
        <w:rPr>
          <w:sz w:val="28"/>
          <w:szCs w:val="28"/>
        </w:rPr>
        <w:t xml:space="preserve"> </w:t>
      </w:r>
    </w:p>
    <w:p w:rsidR="00831006" w:rsidRPr="000E47E1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в </w:t>
      </w:r>
      <w:r w:rsidRPr="00C1214D">
        <w:rPr>
          <w:sz w:val="28"/>
          <w:szCs w:val="28"/>
        </w:rPr>
        <w:t>КВНЗ «</w:t>
      </w:r>
      <w:r>
        <w:rPr>
          <w:sz w:val="28"/>
          <w:szCs w:val="28"/>
        </w:rPr>
        <w:t>Херсонське училище культури</w:t>
      </w:r>
      <w:r w:rsidRPr="000E47E1">
        <w:rPr>
          <w:sz w:val="28"/>
          <w:szCs w:val="28"/>
        </w:rPr>
        <w:t>»</w:t>
      </w:r>
      <w:r>
        <w:rPr>
          <w:sz w:val="28"/>
          <w:szCs w:val="28"/>
        </w:rPr>
        <w:t xml:space="preserve"> ХОР</w:t>
      </w:r>
    </w:p>
    <w:p w:rsidR="00831006" w:rsidRPr="000E47E1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7302"/>
        <w:gridCol w:w="1540"/>
      </w:tblGrid>
      <w:tr w:rsidR="00831006" w:rsidRPr="00EC41FB" w:rsidTr="00E75B41">
        <w:trPr>
          <w:trHeight w:hRule="exact"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Кількість годин</w:t>
            </w:r>
          </w:p>
        </w:tc>
      </w:tr>
      <w:tr w:rsidR="00831006" w:rsidRPr="00EC41FB" w:rsidTr="00E75B41">
        <w:trPr>
          <w:trHeight w:hRule="exact"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Базові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1575</w:t>
            </w:r>
          </w:p>
        </w:tc>
      </w:tr>
      <w:tr w:rsidR="00831006" w:rsidRPr="00EC41FB" w:rsidTr="00E75B41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E75B41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E75B41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Іноземна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E75B41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31006" w:rsidRPr="00EC41FB" w:rsidTr="00E75B41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right="236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 xml:space="preserve">Історія: </w:t>
            </w:r>
            <w:r w:rsidRPr="00C1214D">
              <w:rPr>
                <w:color w:val="000000"/>
                <w:spacing w:val="10"/>
                <w:szCs w:val="28"/>
                <w:lang w:eastAsia="uk-UA"/>
              </w:rPr>
              <w:t>Україна і світ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(експериментальний інтегров</w:t>
            </w:r>
            <w:r>
              <w:rPr>
                <w:color w:val="000000"/>
                <w:spacing w:val="10"/>
                <w:szCs w:val="28"/>
                <w:lang w:eastAsia="uk-UA"/>
              </w:rPr>
              <w:t>а</w:t>
            </w:r>
            <w:r>
              <w:rPr>
                <w:color w:val="000000"/>
                <w:spacing w:val="10"/>
                <w:szCs w:val="28"/>
                <w:lang w:eastAsia="uk-UA"/>
              </w:rPr>
              <w:t>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E75B41">
        <w:trPr>
          <w:trHeight w:hRule="exact"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31006" w:rsidRPr="00EC41FB" w:rsidTr="00E75B41"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FA5567">
        <w:trPr>
          <w:trHeight w:hRule="exact"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Природничі науки (експериментальний інтегрований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280</w:t>
            </w:r>
          </w:p>
        </w:tc>
      </w:tr>
      <w:tr w:rsidR="00831006" w:rsidRPr="00EC41FB" w:rsidTr="00E11649">
        <w:trPr>
          <w:trHeight w:hRule="exact"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E11649">
        <w:trPr>
          <w:trHeight w:hRule="exact"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Захист Вітчизни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105</w:t>
            </w:r>
          </w:p>
        </w:tc>
      </w:tr>
      <w:tr w:rsidR="004752EF" w:rsidRPr="00EC41FB" w:rsidTr="00957BA5">
        <w:trPr>
          <w:trHeight w:hRule="exact"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EF" w:rsidRPr="000E47E1" w:rsidRDefault="004752EF" w:rsidP="004752EF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Вибірково-обов’язкові предмети</w:t>
            </w:r>
          </w:p>
          <w:p w:rsidR="004752EF" w:rsidRPr="000E47E1" w:rsidRDefault="004752EF" w:rsidP="004752EF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(Інформатика)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2EF" w:rsidRPr="006F2665" w:rsidRDefault="004752EF" w:rsidP="004752EF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6F2665">
              <w:rPr>
                <w:b/>
                <w:bCs/>
                <w:color w:val="000000"/>
                <w:spacing w:val="12"/>
                <w:szCs w:val="28"/>
                <w:lang w:eastAsia="uk-UA"/>
              </w:rPr>
              <w:t>70</w:t>
            </w:r>
          </w:p>
        </w:tc>
      </w:tr>
      <w:tr w:rsidR="004752EF" w:rsidRPr="00EC41FB" w:rsidTr="00E75B41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ind w:left="20"/>
              <w:rPr>
                <w:color w:val="000000"/>
                <w:spacing w:val="1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EF" w:rsidRPr="000E47E1" w:rsidRDefault="004752EF" w:rsidP="004752EF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П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 xml:space="preserve">рофільні предмети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2EF" w:rsidRPr="006F2665" w:rsidRDefault="004752EF" w:rsidP="004752EF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</w:p>
        </w:tc>
      </w:tr>
      <w:tr w:rsidR="004752EF" w:rsidRPr="00EC41FB" w:rsidTr="00957BA5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EF" w:rsidRPr="000E47E1" w:rsidRDefault="004752EF" w:rsidP="004752EF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Мистецтво(профільний предмет) пізнавальна скл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а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2EF" w:rsidRDefault="004752EF" w:rsidP="004752E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228</w:t>
            </w:r>
          </w:p>
        </w:tc>
      </w:tr>
      <w:tr w:rsidR="004752EF" w:rsidRPr="00EC41FB" w:rsidTr="00E11649">
        <w:trPr>
          <w:trHeight w:hRule="exact"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EF" w:rsidRDefault="004752EF" w:rsidP="004752EF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Художньо –практична складова: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2EF" w:rsidRDefault="004752EF" w:rsidP="004752E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4752EF" w:rsidRPr="00EC41FB" w:rsidTr="00E11649">
        <w:trPr>
          <w:trHeight w:hRule="exact"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EF" w:rsidRPr="005D336C" w:rsidRDefault="004752EF" w:rsidP="004752EF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5D336C">
              <w:rPr>
                <w:bCs/>
                <w:color w:val="000000"/>
                <w:spacing w:val="12"/>
                <w:szCs w:val="28"/>
                <w:lang w:eastAsia="uk-UA"/>
              </w:rPr>
              <w:t>Ансамбль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2EF" w:rsidRPr="005D336C" w:rsidRDefault="004752EF" w:rsidP="004752E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5D336C">
              <w:rPr>
                <w:bCs/>
                <w:color w:val="000000"/>
                <w:spacing w:val="12"/>
                <w:szCs w:val="28"/>
                <w:lang w:eastAsia="uk-UA"/>
              </w:rPr>
              <w:t>77</w:t>
            </w:r>
          </w:p>
        </w:tc>
      </w:tr>
      <w:tr w:rsidR="004752EF" w:rsidRPr="00EC41FB" w:rsidTr="00E11649">
        <w:trPr>
          <w:trHeight w:hRule="exact"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EF" w:rsidRDefault="004752EF" w:rsidP="004752EF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EF" w:rsidRPr="005D336C" w:rsidRDefault="004752EF" w:rsidP="004752EF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5D336C">
              <w:rPr>
                <w:bCs/>
                <w:color w:val="000000"/>
                <w:spacing w:val="12"/>
                <w:szCs w:val="28"/>
                <w:lang w:eastAsia="uk-UA"/>
              </w:rPr>
              <w:t>Сольфеджіо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2EF" w:rsidRPr="005D336C" w:rsidRDefault="004752EF" w:rsidP="004752E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5D336C">
              <w:rPr>
                <w:bCs/>
                <w:color w:val="000000"/>
                <w:spacing w:val="12"/>
                <w:szCs w:val="28"/>
                <w:lang w:eastAsia="uk-UA"/>
              </w:rPr>
              <w:t>154</w:t>
            </w:r>
          </w:p>
        </w:tc>
      </w:tr>
      <w:tr w:rsidR="004752EF" w:rsidRPr="00EC41FB" w:rsidTr="00957BA5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EF" w:rsidRPr="000E47E1" w:rsidRDefault="00E27EB4" w:rsidP="004752EF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E27EB4">
              <w:rPr>
                <w:b/>
                <w:bCs/>
                <w:color w:val="000000"/>
                <w:spacing w:val="12"/>
                <w:szCs w:val="28"/>
                <w:lang w:eastAsia="uk-UA"/>
              </w:rPr>
              <w:t xml:space="preserve">Додаткові години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на профільні предмети,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окремі б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зові предмети, спеціальні курси, індивідуальні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148</w:t>
            </w:r>
          </w:p>
        </w:tc>
      </w:tr>
      <w:tr w:rsidR="004752EF" w:rsidRPr="00EC41FB" w:rsidTr="00E11649">
        <w:trPr>
          <w:trHeight w:hRule="exact"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EF" w:rsidRPr="004752EF" w:rsidRDefault="004752EF" w:rsidP="004752EF">
            <w:pPr>
              <w:widowControl w:val="0"/>
              <w:spacing w:after="0" w:line="240" w:lineRule="auto"/>
              <w:ind w:left="40"/>
              <w:rPr>
                <w:b/>
                <w:color w:val="000000"/>
                <w:spacing w:val="10"/>
                <w:szCs w:val="28"/>
                <w:lang w:eastAsia="uk-UA"/>
              </w:rPr>
            </w:pPr>
            <w:r w:rsidRPr="004752EF">
              <w:rPr>
                <w:b/>
                <w:color w:val="000000"/>
                <w:spacing w:val="10"/>
                <w:szCs w:val="28"/>
                <w:lang w:eastAsia="uk-UA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EF" w:rsidRPr="004752EF" w:rsidRDefault="004752EF" w:rsidP="004752EF">
            <w:pPr>
              <w:widowControl w:val="0"/>
              <w:spacing w:after="0" w:line="240" w:lineRule="auto"/>
              <w:jc w:val="center"/>
              <w:rPr>
                <w:b/>
                <w:color w:val="000000"/>
                <w:spacing w:val="10"/>
                <w:szCs w:val="28"/>
                <w:lang w:eastAsia="uk-UA"/>
              </w:rPr>
            </w:pPr>
            <w:r w:rsidRPr="004752EF">
              <w:rPr>
                <w:b/>
                <w:color w:val="000000"/>
                <w:spacing w:val="10"/>
                <w:szCs w:val="28"/>
                <w:lang w:eastAsia="uk-UA"/>
              </w:rPr>
              <w:t>2252</w:t>
            </w:r>
          </w:p>
        </w:tc>
      </w:tr>
      <w:tr w:rsidR="004752EF" w:rsidRPr="00EC41FB" w:rsidTr="00E75B41">
        <w:trPr>
          <w:trHeight w:hRule="exact"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EF" w:rsidRPr="000E47E1" w:rsidRDefault="004752EF" w:rsidP="004752EF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52EF" w:rsidRPr="000E47E1" w:rsidRDefault="004752EF" w:rsidP="004752EF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фінансується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2EF" w:rsidRPr="006F2665" w:rsidRDefault="004752EF" w:rsidP="004752EF">
            <w:pPr>
              <w:widowControl w:val="0"/>
              <w:spacing w:after="0" w:line="240" w:lineRule="auto"/>
              <w:jc w:val="center"/>
              <w:rPr>
                <w:b/>
                <w:color w:val="000000"/>
                <w:spacing w:val="10"/>
                <w:szCs w:val="28"/>
                <w:lang w:eastAsia="uk-UA"/>
              </w:rPr>
            </w:pPr>
            <w:r w:rsidRPr="006F2665">
              <w:rPr>
                <w:b/>
                <w:color w:val="000000"/>
                <w:spacing w:val="10"/>
                <w:szCs w:val="28"/>
                <w:lang w:eastAsia="uk-UA"/>
              </w:rPr>
              <w:t>2660</w:t>
            </w:r>
          </w:p>
        </w:tc>
      </w:tr>
    </w:tbl>
    <w:p w:rsidR="00831006" w:rsidRPr="000E47E1" w:rsidRDefault="00831006" w:rsidP="00E75B41">
      <w:pPr>
        <w:spacing w:after="0" w:line="240" w:lineRule="auto"/>
        <w:rPr>
          <w:b/>
          <w:szCs w:val="28"/>
        </w:rPr>
      </w:pPr>
    </w:p>
    <w:p w:rsidR="00831006" w:rsidRPr="000E47E1" w:rsidRDefault="00831006" w:rsidP="00E75B41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Заступник директора з</w:t>
      </w:r>
    </w:p>
    <w:p w:rsidR="00831006" w:rsidRPr="000E47E1" w:rsidRDefault="00831006" w:rsidP="00E75B41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навчально-</w:t>
      </w:r>
      <w:r w:rsidRPr="00E75B41">
        <w:rPr>
          <w:b/>
          <w:szCs w:val="28"/>
        </w:rPr>
        <w:t xml:space="preserve">виховної роботи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75B41">
        <w:rPr>
          <w:b/>
          <w:szCs w:val="28"/>
        </w:rPr>
        <w:t>В.В.Новицька</w:t>
      </w:r>
    </w:p>
    <w:p w:rsidR="00831006" w:rsidRPr="000E47E1" w:rsidRDefault="00831006" w:rsidP="000E47E1">
      <w:pPr>
        <w:spacing w:after="0" w:line="240" w:lineRule="auto"/>
        <w:rPr>
          <w:b/>
          <w:szCs w:val="28"/>
        </w:rPr>
      </w:pPr>
    </w:p>
    <w:p w:rsidR="00831006" w:rsidRPr="000E47E1" w:rsidRDefault="00831006" w:rsidP="006F2665">
      <w:pPr>
        <w:jc w:val="right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Додаток 3</w:t>
      </w:r>
    </w:p>
    <w:p w:rsidR="00831006" w:rsidRPr="000E47E1" w:rsidRDefault="00831006" w:rsidP="00E75B41">
      <w:pPr>
        <w:spacing w:after="0" w:line="240" w:lineRule="auto"/>
        <w:rPr>
          <w:b/>
          <w:szCs w:val="28"/>
        </w:rPr>
      </w:pPr>
    </w:p>
    <w:p w:rsidR="00831006" w:rsidRPr="000C6A02" w:rsidRDefault="00831006" w:rsidP="00E75B41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C6A02">
        <w:rPr>
          <w:sz w:val="28"/>
          <w:szCs w:val="28"/>
        </w:rPr>
        <w:t xml:space="preserve">Перелік предметів профільної середньої освіти </w:t>
      </w:r>
    </w:p>
    <w:p w:rsidR="00831006" w:rsidRPr="000C6A02" w:rsidRDefault="00831006" w:rsidP="00E75B41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C6A02">
        <w:rPr>
          <w:sz w:val="28"/>
          <w:szCs w:val="28"/>
        </w:rPr>
        <w:t>для підготовки здобувачів освітньо-кваліфікаційного рівня молодшого спеціаліста на основі базової</w:t>
      </w:r>
    </w:p>
    <w:p w:rsidR="00831006" w:rsidRPr="000C6A02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C6A02">
        <w:rPr>
          <w:sz w:val="28"/>
          <w:szCs w:val="28"/>
        </w:rPr>
        <w:t>загальної середньої освіти</w:t>
      </w:r>
    </w:p>
    <w:p w:rsidR="00831006" w:rsidRPr="000C6A02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C6A02">
        <w:rPr>
          <w:sz w:val="28"/>
          <w:szCs w:val="28"/>
        </w:rPr>
        <w:t xml:space="preserve">спеціальності 023 «Образотворче мистецтво, </w:t>
      </w:r>
    </w:p>
    <w:p w:rsidR="00831006" w:rsidRPr="000C6A02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C6A02">
        <w:rPr>
          <w:sz w:val="28"/>
          <w:szCs w:val="28"/>
        </w:rPr>
        <w:t xml:space="preserve">декоративне мистецтво, реставрація» </w:t>
      </w:r>
    </w:p>
    <w:p w:rsidR="00831006" w:rsidRPr="000C6A02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C6A02">
        <w:rPr>
          <w:sz w:val="28"/>
          <w:szCs w:val="28"/>
        </w:rPr>
        <w:t xml:space="preserve">спеціалізації «Декоративно-прикладне мистецтво» </w:t>
      </w:r>
    </w:p>
    <w:p w:rsidR="00831006" w:rsidRPr="000C6A02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C6A02">
        <w:rPr>
          <w:sz w:val="28"/>
          <w:szCs w:val="28"/>
        </w:rPr>
        <w:t>в КВНЗ «Херсонське училище культури» ХОР</w:t>
      </w:r>
    </w:p>
    <w:p w:rsidR="00831006" w:rsidRPr="000E47E1" w:rsidRDefault="00831006" w:rsidP="00E75B41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7302"/>
        <w:gridCol w:w="1540"/>
      </w:tblGrid>
      <w:tr w:rsidR="00831006" w:rsidRPr="00EC41FB" w:rsidTr="00E11649">
        <w:trPr>
          <w:trHeight w:hRule="exact"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Кількість годин</w:t>
            </w:r>
          </w:p>
        </w:tc>
      </w:tr>
      <w:tr w:rsidR="00831006" w:rsidRPr="00EC41FB" w:rsidTr="00E75B41">
        <w:trPr>
          <w:trHeight w:hRule="exact"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Базові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1575</w:t>
            </w:r>
          </w:p>
        </w:tc>
      </w:tr>
      <w:tr w:rsidR="00831006" w:rsidRPr="00EC41FB" w:rsidTr="00E75B41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E75B41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E75B41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Іноземна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E75B41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31006" w:rsidRPr="00EC41FB" w:rsidTr="00E75B41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right="236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 xml:space="preserve">Історія: </w:t>
            </w:r>
            <w:r w:rsidRPr="00C1214D">
              <w:rPr>
                <w:color w:val="000000"/>
                <w:spacing w:val="10"/>
                <w:szCs w:val="28"/>
                <w:lang w:eastAsia="uk-UA"/>
              </w:rPr>
              <w:t>Україна і світ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(експериментальний інтегров</w:t>
            </w:r>
            <w:r>
              <w:rPr>
                <w:color w:val="000000"/>
                <w:spacing w:val="10"/>
                <w:szCs w:val="28"/>
                <w:lang w:eastAsia="uk-UA"/>
              </w:rPr>
              <w:t>а</w:t>
            </w:r>
            <w:r>
              <w:rPr>
                <w:color w:val="000000"/>
                <w:spacing w:val="10"/>
                <w:szCs w:val="28"/>
                <w:lang w:eastAsia="uk-UA"/>
              </w:rPr>
              <w:t>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E75B41">
        <w:trPr>
          <w:trHeight w:hRule="exact"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31006" w:rsidRPr="00EC41FB" w:rsidTr="00E75B41"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E11649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Природничі науки (експериментальний інтегрований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280</w:t>
            </w:r>
          </w:p>
        </w:tc>
      </w:tr>
      <w:tr w:rsidR="00831006" w:rsidRPr="00EC41FB" w:rsidTr="00E11649">
        <w:trPr>
          <w:trHeight w:hRule="exact"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E11649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Захист Вітчизни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E75B4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105</w:t>
            </w:r>
          </w:p>
        </w:tc>
      </w:tr>
      <w:tr w:rsidR="00BC5571" w:rsidRPr="00EC41FB" w:rsidTr="00E11649">
        <w:trPr>
          <w:trHeight w:hRule="exact"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20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Вибірково-обов’язкові предмети</w:t>
            </w:r>
          </w:p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(Інформатика)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70</w:t>
            </w:r>
          </w:p>
        </w:tc>
      </w:tr>
      <w:tr w:rsidR="00BC5571" w:rsidRPr="00EC41FB" w:rsidTr="00E11649">
        <w:trPr>
          <w:trHeight w:hRule="exact"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Профі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</w:p>
        </w:tc>
      </w:tr>
      <w:tr w:rsidR="00BC5571" w:rsidRPr="00EC41FB" w:rsidTr="00957BA5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Мистецтво(профільний предмет) пізнавальна скл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а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Default="0036464F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228</w:t>
            </w:r>
          </w:p>
        </w:tc>
      </w:tr>
      <w:tr w:rsidR="00BC5571" w:rsidRPr="00EC41FB" w:rsidTr="00E11649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Художньо –практична складова: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BC5571" w:rsidRPr="00EC41FB" w:rsidTr="00E11649">
        <w:trPr>
          <w:trHeight w:hRule="exact"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5D336C" w:rsidRDefault="0036464F" w:rsidP="00BC5571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Рисунок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BC557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 w:rsidRPr="00BC557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231</w:t>
            </w:r>
          </w:p>
        </w:tc>
      </w:tr>
      <w:tr w:rsidR="00BC5571" w:rsidRPr="00EC41FB" w:rsidTr="00E11649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36464F" w:rsidRDefault="0036464F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 w:rsidRPr="0036464F">
              <w:rPr>
                <w:b/>
                <w:bCs/>
                <w:color w:val="000000"/>
                <w:spacing w:val="12"/>
                <w:szCs w:val="28"/>
                <w:lang w:eastAsia="uk-UA"/>
              </w:rPr>
              <w:t>Спеціальні курси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5D336C" w:rsidRDefault="00BC5571" w:rsidP="00BC5571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36464F" w:rsidRPr="00EC41FB" w:rsidTr="00E11649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4F" w:rsidRDefault="0036464F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4F" w:rsidRDefault="0036464F" w:rsidP="00BC5571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 xml:space="preserve">Основи </w:t>
            </w:r>
            <w:proofErr w:type="spellStart"/>
            <w:r>
              <w:rPr>
                <w:bCs/>
                <w:color w:val="000000"/>
                <w:spacing w:val="12"/>
                <w:szCs w:val="28"/>
                <w:lang w:eastAsia="uk-UA"/>
              </w:rPr>
              <w:t>кольорознавства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4F" w:rsidRPr="005D336C" w:rsidRDefault="0036464F" w:rsidP="00BC5571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34</w:t>
            </w:r>
          </w:p>
        </w:tc>
      </w:tr>
      <w:tr w:rsidR="00BC5571" w:rsidRPr="00EC41FB" w:rsidTr="00E75B41">
        <w:trPr>
          <w:trHeight w:hRule="exact"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E27EB4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E27EB4">
              <w:rPr>
                <w:b/>
                <w:bCs/>
                <w:color w:val="000000"/>
                <w:spacing w:val="12"/>
                <w:szCs w:val="28"/>
                <w:lang w:eastAsia="uk-UA"/>
              </w:rPr>
              <w:t xml:space="preserve">Додаткові години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на профільні предмети,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окремі б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зові предмети, спеціальні курси, індивідуальні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148</w:t>
            </w:r>
          </w:p>
        </w:tc>
      </w:tr>
      <w:tr w:rsidR="00BC5571" w:rsidRPr="00EC41FB" w:rsidTr="00957BA5">
        <w:trPr>
          <w:trHeight w:hRule="exact"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571" w:rsidRDefault="0036464F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2286</w:t>
            </w:r>
          </w:p>
        </w:tc>
      </w:tr>
      <w:tr w:rsidR="00BC5571" w:rsidRPr="00EC41FB" w:rsidTr="00957BA5">
        <w:trPr>
          <w:trHeight w:hRule="exact"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фінансується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color w:val="000000"/>
                <w:spacing w:val="10"/>
                <w:szCs w:val="28"/>
                <w:lang w:eastAsia="uk-UA"/>
              </w:rPr>
              <w:t>2660</w:t>
            </w:r>
          </w:p>
        </w:tc>
      </w:tr>
    </w:tbl>
    <w:p w:rsidR="00831006" w:rsidRPr="000E47E1" w:rsidRDefault="00831006" w:rsidP="00E75B41">
      <w:pPr>
        <w:spacing w:after="0" w:line="240" w:lineRule="auto"/>
        <w:rPr>
          <w:b/>
          <w:szCs w:val="28"/>
        </w:rPr>
      </w:pPr>
    </w:p>
    <w:p w:rsidR="00831006" w:rsidRPr="000E47E1" w:rsidRDefault="00831006" w:rsidP="00E75B41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Заступник директора з</w:t>
      </w:r>
    </w:p>
    <w:p w:rsidR="00831006" w:rsidRPr="000E47E1" w:rsidRDefault="00831006" w:rsidP="00E75B41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навчально-</w:t>
      </w:r>
      <w:r w:rsidRPr="00E75B41">
        <w:rPr>
          <w:b/>
          <w:szCs w:val="28"/>
        </w:rPr>
        <w:t xml:space="preserve">виховної роботи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75B41">
        <w:rPr>
          <w:b/>
          <w:szCs w:val="28"/>
        </w:rPr>
        <w:t>В.В.Новицька</w:t>
      </w:r>
    </w:p>
    <w:p w:rsidR="00831006" w:rsidRPr="000E47E1" w:rsidRDefault="00831006" w:rsidP="006F2665">
      <w:pPr>
        <w:jc w:val="right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Додаток 4</w:t>
      </w:r>
    </w:p>
    <w:p w:rsidR="00831006" w:rsidRPr="000E47E1" w:rsidRDefault="00831006" w:rsidP="000C6A02">
      <w:pPr>
        <w:spacing w:after="0" w:line="240" w:lineRule="auto"/>
        <w:rPr>
          <w:b/>
          <w:szCs w:val="28"/>
        </w:rPr>
      </w:pPr>
    </w:p>
    <w:p w:rsidR="00831006" w:rsidRDefault="00831006" w:rsidP="000C6A02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Перелік предметів профільної середньої освіти </w:t>
      </w:r>
    </w:p>
    <w:p w:rsidR="00831006" w:rsidRPr="000E47E1" w:rsidRDefault="00831006" w:rsidP="000C6A02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для підготовки здобувачів освітньо-кваліфікаційного рівня молодшого спеціаліста на основі базової</w:t>
      </w:r>
    </w:p>
    <w:p w:rsidR="00831006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загальної середньої освіти</w:t>
      </w:r>
    </w:p>
    <w:p w:rsidR="00831006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024 «Хореографія» </w:t>
      </w:r>
    </w:p>
    <w:p w:rsidR="00831006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спеціалізації «Народна хореографія» </w:t>
      </w:r>
    </w:p>
    <w:p w:rsidR="00831006" w:rsidRPr="000E47E1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в </w:t>
      </w:r>
      <w:r w:rsidRPr="00C1214D">
        <w:rPr>
          <w:sz w:val="28"/>
          <w:szCs w:val="28"/>
        </w:rPr>
        <w:t>КВНЗ «</w:t>
      </w:r>
      <w:r>
        <w:rPr>
          <w:sz w:val="28"/>
          <w:szCs w:val="28"/>
        </w:rPr>
        <w:t>Херсонське училище культури</w:t>
      </w:r>
      <w:r w:rsidRPr="000E47E1">
        <w:rPr>
          <w:sz w:val="28"/>
          <w:szCs w:val="28"/>
        </w:rPr>
        <w:t>»</w:t>
      </w:r>
      <w:r>
        <w:rPr>
          <w:sz w:val="28"/>
          <w:szCs w:val="28"/>
        </w:rPr>
        <w:t xml:space="preserve"> ХОР</w:t>
      </w:r>
    </w:p>
    <w:p w:rsidR="00831006" w:rsidRPr="000E47E1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7302"/>
        <w:gridCol w:w="1540"/>
      </w:tblGrid>
      <w:tr w:rsidR="00831006" w:rsidRPr="00EC41FB" w:rsidTr="00596EC9">
        <w:trPr>
          <w:trHeight w:hRule="exact"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Кількість годин</w:t>
            </w:r>
          </w:p>
        </w:tc>
      </w:tr>
      <w:tr w:rsidR="00831006" w:rsidRPr="00EC41FB" w:rsidTr="00596EC9">
        <w:trPr>
          <w:trHeight w:hRule="exact"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Базові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1575</w:t>
            </w:r>
          </w:p>
        </w:tc>
      </w:tr>
      <w:tr w:rsidR="00831006" w:rsidRPr="00EC41FB" w:rsidTr="00596EC9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596EC9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596EC9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Іноземна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596EC9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31006" w:rsidRPr="00EC41FB" w:rsidTr="00596EC9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right="236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 xml:space="preserve">Історія: </w:t>
            </w:r>
            <w:r w:rsidRPr="00C1214D">
              <w:rPr>
                <w:color w:val="000000"/>
                <w:spacing w:val="10"/>
                <w:szCs w:val="28"/>
                <w:lang w:eastAsia="uk-UA"/>
              </w:rPr>
              <w:t>Україна і світ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(експериментальний інтегров</w:t>
            </w:r>
            <w:r>
              <w:rPr>
                <w:color w:val="000000"/>
                <w:spacing w:val="10"/>
                <w:szCs w:val="28"/>
                <w:lang w:eastAsia="uk-UA"/>
              </w:rPr>
              <w:t>а</w:t>
            </w:r>
            <w:r>
              <w:rPr>
                <w:color w:val="000000"/>
                <w:spacing w:val="10"/>
                <w:szCs w:val="28"/>
                <w:lang w:eastAsia="uk-UA"/>
              </w:rPr>
              <w:t>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596EC9">
        <w:trPr>
          <w:trHeight w:hRule="exact"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31006" w:rsidRPr="00EC41FB" w:rsidTr="00596EC9"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FA5567">
        <w:trPr>
          <w:trHeight w:hRule="exact"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Природничі науки (експериментальний інтегрований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280</w:t>
            </w:r>
          </w:p>
        </w:tc>
      </w:tr>
      <w:tr w:rsidR="00831006" w:rsidRPr="00EC41FB" w:rsidTr="00E11649">
        <w:trPr>
          <w:trHeight w:hRule="exact"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E11649">
        <w:trPr>
          <w:trHeight w:hRule="exact"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Захист Вітчизни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105</w:t>
            </w:r>
          </w:p>
        </w:tc>
      </w:tr>
      <w:tr w:rsidR="00BC5571" w:rsidRPr="00EC41FB" w:rsidTr="00E11649">
        <w:trPr>
          <w:trHeight w:hRule="exact"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20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Вибірково-обов’язкові предмети</w:t>
            </w:r>
          </w:p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(Інформатика)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70</w:t>
            </w:r>
          </w:p>
        </w:tc>
      </w:tr>
      <w:tr w:rsidR="00BC5571" w:rsidRPr="00EC41FB" w:rsidTr="00E11649">
        <w:trPr>
          <w:trHeight w:hRule="exact"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Профі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</w:p>
        </w:tc>
      </w:tr>
      <w:tr w:rsidR="00BC5571" w:rsidRPr="00EC41FB" w:rsidTr="00957BA5">
        <w:trPr>
          <w:trHeight w:hRule="exact"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Мистецтво(профільний предмет) пізнавальна скл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а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154</w:t>
            </w:r>
          </w:p>
        </w:tc>
      </w:tr>
      <w:tr w:rsidR="00BC5571" w:rsidRPr="00EC41FB" w:rsidTr="00E11649">
        <w:trPr>
          <w:trHeight w:hRule="exact"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Художньо –практична складова: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BC5571" w:rsidRPr="00EC41FB" w:rsidTr="00E11649">
        <w:trPr>
          <w:trHeight w:hRule="exact"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5D336C" w:rsidRDefault="00BC5571" w:rsidP="00BC5571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Класичний танець</w:t>
            </w:r>
            <w:r w:rsidR="00B81BD5">
              <w:rPr>
                <w:bCs/>
                <w:color w:val="000000"/>
                <w:spacing w:val="12"/>
                <w:szCs w:val="28"/>
                <w:lang w:eastAsia="uk-UA"/>
              </w:rPr>
              <w:t xml:space="preserve"> (І підгрупа)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BC557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 w:rsidRPr="00BC557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231</w:t>
            </w:r>
          </w:p>
        </w:tc>
      </w:tr>
      <w:tr w:rsidR="00BC5571" w:rsidRPr="00EC41FB" w:rsidTr="00E11649">
        <w:trPr>
          <w:trHeight w:hRule="exact"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5D336C" w:rsidRDefault="00B81BD5" w:rsidP="00BC5571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Класичний танець (ІІ підгрупа)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B81BD5" w:rsidRDefault="00B81BD5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 w:rsidRPr="00B81BD5">
              <w:rPr>
                <w:b/>
                <w:bCs/>
                <w:color w:val="000000"/>
                <w:spacing w:val="12"/>
                <w:szCs w:val="28"/>
                <w:lang w:eastAsia="uk-UA"/>
              </w:rPr>
              <w:t>231</w:t>
            </w:r>
          </w:p>
        </w:tc>
      </w:tr>
      <w:tr w:rsidR="00BC5571" w:rsidRPr="00EC41FB" w:rsidTr="00596EC9">
        <w:trPr>
          <w:trHeight w:hRule="exact"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E27EB4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E27EB4">
              <w:rPr>
                <w:b/>
                <w:bCs/>
                <w:color w:val="000000"/>
                <w:spacing w:val="12"/>
                <w:szCs w:val="28"/>
                <w:lang w:eastAsia="uk-UA"/>
              </w:rPr>
              <w:t xml:space="preserve">Додаткові години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на профільні предмети,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окремі б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зові предмети, спеціальні курси, індивідуальні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148</w:t>
            </w:r>
          </w:p>
        </w:tc>
      </w:tr>
      <w:tr w:rsidR="00BC5571" w:rsidRPr="00EC41FB" w:rsidTr="00E11649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571" w:rsidRDefault="00A975A6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2409</w:t>
            </w:r>
          </w:p>
        </w:tc>
      </w:tr>
      <w:tr w:rsidR="00831006" w:rsidRPr="00EC41FB" w:rsidTr="00596EC9">
        <w:trPr>
          <w:trHeight w:hRule="exact"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фінансується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color w:val="000000"/>
                <w:spacing w:val="10"/>
                <w:szCs w:val="28"/>
                <w:lang w:eastAsia="uk-UA"/>
              </w:rPr>
              <w:t>2660</w:t>
            </w:r>
          </w:p>
        </w:tc>
      </w:tr>
    </w:tbl>
    <w:p w:rsidR="00831006" w:rsidRPr="000E47E1" w:rsidRDefault="00831006" w:rsidP="000C6A02">
      <w:pPr>
        <w:spacing w:after="0" w:line="240" w:lineRule="auto"/>
        <w:rPr>
          <w:b/>
          <w:szCs w:val="28"/>
        </w:rPr>
      </w:pPr>
    </w:p>
    <w:p w:rsidR="00831006" w:rsidRPr="000E47E1" w:rsidRDefault="00831006" w:rsidP="000C6A02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Заступник директора з</w:t>
      </w:r>
    </w:p>
    <w:p w:rsidR="00831006" w:rsidRPr="000E47E1" w:rsidRDefault="00831006" w:rsidP="000C6A02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навчально-</w:t>
      </w:r>
      <w:r w:rsidRPr="00E75B41">
        <w:rPr>
          <w:b/>
          <w:szCs w:val="28"/>
        </w:rPr>
        <w:t xml:space="preserve">виховної роботи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75B41">
        <w:rPr>
          <w:b/>
          <w:szCs w:val="28"/>
        </w:rPr>
        <w:t>В.В.Новицька</w:t>
      </w:r>
    </w:p>
    <w:p w:rsidR="00831006" w:rsidRPr="000E47E1" w:rsidRDefault="00831006" w:rsidP="006F2665">
      <w:pPr>
        <w:jc w:val="right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Додаток 5</w:t>
      </w:r>
    </w:p>
    <w:p w:rsidR="00831006" w:rsidRPr="000E47E1" w:rsidRDefault="00831006" w:rsidP="000C6A02">
      <w:pPr>
        <w:spacing w:after="0" w:line="240" w:lineRule="auto"/>
        <w:rPr>
          <w:b/>
          <w:szCs w:val="28"/>
        </w:rPr>
      </w:pPr>
    </w:p>
    <w:p w:rsidR="00831006" w:rsidRDefault="00831006" w:rsidP="000C6A02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Перелік предметів профільної середньої освіти </w:t>
      </w:r>
    </w:p>
    <w:p w:rsidR="00831006" w:rsidRPr="000E47E1" w:rsidRDefault="00831006" w:rsidP="000C6A02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для підготовки здобувачів освітньо-кваліфікаційного рівня молодшого спеціаліста на основі базової</w:t>
      </w:r>
    </w:p>
    <w:p w:rsidR="00831006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загальної середньої освіти</w:t>
      </w:r>
    </w:p>
    <w:p w:rsidR="00831006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024 «Хореографія» </w:t>
      </w:r>
    </w:p>
    <w:p w:rsidR="00831006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спеціалізації «Сучасна хореографія» </w:t>
      </w:r>
    </w:p>
    <w:p w:rsidR="00831006" w:rsidRPr="000E47E1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в </w:t>
      </w:r>
      <w:r w:rsidRPr="00C1214D">
        <w:rPr>
          <w:sz w:val="28"/>
          <w:szCs w:val="28"/>
        </w:rPr>
        <w:t>КВНЗ «</w:t>
      </w:r>
      <w:r>
        <w:rPr>
          <w:sz w:val="28"/>
          <w:szCs w:val="28"/>
        </w:rPr>
        <w:t>Херсонське училище культури</w:t>
      </w:r>
      <w:r w:rsidRPr="000E47E1">
        <w:rPr>
          <w:sz w:val="28"/>
          <w:szCs w:val="28"/>
        </w:rPr>
        <w:t>»</w:t>
      </w:r>
      <w:r>
        <w:rPr>
          <w:sz w:val="28"/>
          <w:szCs w:val="28"/>
        </w:rPr>
        <w:t xml:space="preserve"> ХОР</w:t>
      </w:r>
    </w:p>
    <w:p w:rsidR="00831006" w:rsidRPr="000E47E1" w:rsidRDefault="00831006" w:rsidP="000C6A02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7302"/>
        <w:gridCol w:w="1540"/>
      </w:tblGrid>
      <w:tr w:rsidR="00831006" w:rsidRPr="00EC41FB" w:rsidTr="00596EC9">
        <w:trPr>
          <w:trHeight w:hRule="exact"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Кількість годин</w:t>
            </w:r>
          </w:p>
        </w:tc>
      </w:tr>
      <w:tr w:rsidR="00831006" w:rsidRPr="00EC41FB" w:rsidTr="00596EC9">
        <w:trPr>
          <w:trHeight w:hRule="exact"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Базові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1575</w:t>
            </w:r>
          </w:p>
        </w:tc>
      </w:tr>
      <w:tr w:rsidR="00831006" w:rsidRPr="00EC41FB" w:rsidTr="00596EC9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596EC9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596EC9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Іноземна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31006" w:rsidRPr="00EC41FB" w:rsidTr="00596EC9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31006" w:rsidRPr="00EC41FB" w:rsidTr="00596EC9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right="236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 xml:space="preserve">Історія: </w:t>
            </w:r>
            <w:r w:rsidRPr="00C1214D">
              <w:rPr>
                <w:color w:val="000000"/>
                <w:spacing w:val="10"/>
                <w:szCs w:val="28"/>
                <w:lang w:eastAsia="uk-UA"/>
              </w:rPr>
              <w:t>Україна і світ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(експериментальний інтегров</w:t>
            </w:r>
            <w:r>
              <w:rPr>
                <w:color w:val="000000"/>
                <w:spacing w:val="10"/>
                <w:szCs w:val="28"/>
                <w:lang w:eastAsia="uk-UA"/>
              </w:rPr>
              <w:t>а</w:t>
            </w:r>
            <w:r>
              <w:rPr>
                <w:color w:val="000000"/>
                <w:spacing w:val="10"/>
                <w:szCs w:val="28"/>
                <w:lang w:eastAsia="uk-UA"/>
              </w:rPr>
              <w:t>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596EC9">
        <w:trPr>
          <w:trHeight w:hRule="exact"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31006" w:rsidRPr="00EC41FB" w:rsidTr="00596EC9"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E11649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Природничі науки (експериментальний інтегрований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280</w:t>
            </w:r>
          </w:p>
        </w:tc>
      </w:tr>
      <w:tr w:rsidR="00831006" w:rsidRPr="00EC41FB" w:rsidTr="00E11649">
        <w:trPr>
          <w:trHeight w:hRule="exact"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31006" w:rsidRPr="00EC41FB" w:rsidTr="00E11649">
        <w:trPr>
          <w:trHeight w:hRule="exact"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Захист Вітчизни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06" w:rsidRPr="000E47E1" w:rsidRDefault="00831006" w:rsidP="00596EC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105</w:t>
            </w:r>
          </w:p>
        </w:tc>
      </w:tr>
      <w:tr w:rsidR="00BC5571" w:rsidRPr="00EC41FB" w:rsidTr="00D60A0E">
        <w:trPr>
          <w:trHeight w:hRule="exact"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D60A0E" w:rsidP="00BC5571">
            <w:pPr>
              <w:widowControl w:val="0"/>
              <w:spacing w:after="0" w:line="240" w:lineRule="auto"/>
              <w:ind w:left="20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Вибірково-обов’язкові предмети</w:t>
            </w:r>
          </w:p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(Інформатика)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70</w:t>
            </w:r>
          </w:p>
        </w:tc>
      </w:tr>
      <w:tr w:rsidR="00BC5571" w:rsidRPr="00EC41FB" w:rsidTr="00E11649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Профі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</w:p>
        </w:tc>
      </w:tr>
      <w:tr w:rsidR="00BC5571" w:rsidRPr="00EC41FB" w:rsidTr="00957BA5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Мистецтво(профільний предмет) пізнавальна скл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а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154</w:t>
            </w:r>
          </w:p>
        </w:tc>
      </w:tr>
      <w:tr w:rsidR="00BC5571" w:rsidRPr="00EC41FB" w:rsidTr="00E11649">
        <w:trPr>
          <w:trHeight w:hRule="exact"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Художньо –практична складова: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BC5571" w:rsidRPr="00EC41FB" w:rsidTr="00E11649">
        <w:trPr>
          <w:trHeight w:hRule="exact"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5D336C" w:rsidRDefault="00BC5571" w:rsidP="00BC5571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Класичний танець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D60A0E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 w:rsidRPr="00D60A0E">
              <w:rPr>
                <w:b/>
                <w:bCs/>
                <w:color w:val="000000"/>
                <w:spacing w:val="12"/>
                <w:szCs w:val="28"/>
                <w:lang w:eastAsia="uk-UA"/>
              </w:rPr>
              <w:t>268</w:t>
            </w:r>
          </w:p>
        </w:tc>
      </w:tr>
      <w:tr w:rsidR="00BC5571" w:rsidRPr="00EC41FB" w:rsidTr="00E11649">
        <w:trPr>
          <w:trHeight w:hRule="exact"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5D336C" w:rsidRDefault="00BC5571" w:rsidP="00BC5571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5D336C" w:rsidRDefault="00BC5571" w:rsidP="00BC5571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BC5571" w:rsidRPr="00EC41FB" w:rsidTr="00596EC9">
        <w:trPr>
          <w:trHeight w:hRule="exact"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E27EB4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E27EB4">
              <w:rPr>
                <w:b/>
                <w:bCs/>
                <w:color w:val="000000"/>
                <w:spacing w:val="12"/>
                <w:szCs w:val="28"/>
                <w:lang w:eastAsia="uk-UA"/>
              </w:rPr>
              <w:t xml:space="preserve">Додаткові години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на профільні предмети,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окремі б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зові предмети, спеціальні курси, індивідуальні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148</w:t>
            </w:r>
          </w:p>
        </w:tc>
      </w:tr>
      <w:tr w:rsidR="00BC5571" w:rsidRPr="00EC41FB" w:rsidTr="00E11649">
        <w:trPr>
          <w:trHeight w:hRule="exact"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571" w:rsidRDefault="00020E66" w:rsidP="00BC5571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2215</w:t>
            </w:r>
          </w:p>
        </w:tc>
      </w:tr>
      <w:tr w:rsidR="00BC5571" w:rsidRPr="00EC41FB" w:rsidTr="00596EC9">
        <w:trPr>
          <w:trHeight w:hRule="exact"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571" w:rsidRPr="000E47E1" w:rsidRDefault="00BC5571" w:rsidP="00BC5571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571" w:rsidRPr="000E47E1" w:rsidRDefault="00BC5571" w:rsidP="00BC5571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фінансується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571" w:rsidRPr="000E47E1" w:rsidRDefault="00BC5571" w:rsidP="00BC5571">
            <w:pPr>
              <w:widowControl w:val="0"/>
              <w:spacing w:after="0" w:line="240" w:lineRule="auto"/>
              <w:jc w:val="center"/>
              <w:rPr>
                <w:b/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color w:val="000000"/>
                <w:spacing w:val="10"/>
                <w:szCs w:val="28"/>
                <w:lang w:eastAsia="uk-UA"/>
              </w:rPr>
              <w:t>2660</w:t>
            </w:r>
          </w:p>
        </w:tc>
      </w:tr>
    </w:tbl>
    <w:p w:rsidR="00831006" w:rsidRPr="000E47E1" w:rsidRDefault="00831006" w:rsidP="000C6A02">
      <w:pPr>
        <w:spacing w:after="0" w:line="240" w:lineRule="auto"/>
        <w:rPr>
          <w:b/>
          <w:szCs w:val="28"/>
        </w:rPr>
      </w:pPr>
    </w:p>
    <w:p w:rsidR="00831006" w:rsidRPr="000E47E1" w:rsidRDefault="00831006" w:rsidP="000C6A02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Заступник директора з</w:t>
      </w:r>
    </w:p>
    <w:p w:rsidR="00831006" w:rsidRPr="000E47E1" w:rsidRDefault="00831006" w:rsidP="000C6A02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навчально-</w:t>
      </w:r>
      <w:r w:rsidRPr="00E75B41">
        <w:rPr>
          <w:b/>
          <w:szCs w:val="28"/>
        </w:rPr>
        <w:t xml:space="preserve">виховної роботи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75B41">
        <w:rPr>
          <w:b/>
          <w:szCs w:val="28"/>
        </w:rPr>
        <w:t>В.В.Новицька</w:t>
      </w:r>
    </w:p>
    <w:p w:rsidR="00831006" w:rsidRDefault="00831006" w:rsidP="000E47E1">
      <w:pPr>
        <w:spacing w:after="0" w:line="240" w:lineRule="auto"/>
        <w:rPr>
          <w:szCs w:val="28"/>
        </w:rPr>
      </w:pPr>
    </w:p>
    <w:p w:rsidR="008A1F4D" w:rsidRDefault="008A1F4D" w:rsidP="000E47E1">
      <w:pPr>
        <w:spacing w:after="0" w:line="240" w:lineRule="auto"/>
        <w:rPr>
          <w:szCs w:val="28"/>
        </w:rPr>
      </w:pPr>
    </w:p>
    <w:p w:rsidR="008A1F4D" w:rsidRPr="000E47E1" w:rsidRDefault="008A1F4D" w:rsidP="008A1F4D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Додаток 6</w:t>
      </w:r>
    </w:p>
    <w:p w:rsidR="008A1F4D" w:rsidRDefault="008A1F4D" w:rsidP="008A1F4D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Перелік предметів профільної середньої освіти </w:t>
      </w:r>
    </w:p>
    <w:p w:rsidR="008A1F4D" w:rsidRPr="000E47E1" w:rsidRDefault="008A1F4D" w:rsidP="008A1F4D">
      <w:pPr>
        <w:pStyle w:val="41"/>
        <w:shd w:val="clear" w:color="auto" w:fill="auto"/>
        <w:spacing w:before="0" w:after="0" w:line="240" w:lineRule="auto"/>
        <w:ind w:left="220" w:right="4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для підготовки здобувачів освітньо-кваліфікаційного рівня молодшого спеціаліста на основі базової</w:t>
      </w:r>
    </w:p>
    <w:p w:rsidR="008A1F4D" w:rsidRDefault="008A1F4D" w:rsidP="008A1F4D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>загальної середньої освіти</w:t>
      </w:r>
    </w:p>
    <w:p w:rsidR="008A1F4D" w:rsidRPr="008A1F4D" w:rsidRDefault="008A1F4D" w:rsidP="008A1F4D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</w:t>
      </w:r>
      <w:r w:rsidRPr="008A1F4D">
        <w:rPr>
          <w:sz w:val="28"/>
          <w:szCs w:val="28"/>
        </w:rPr>
        <w:t xml:space="preserve">029 «Інформаційна, бібліотечна та архівна справа» </w:t>
      </w:r>
    </w:p>
    <w:p w:rsidR="008A1F4D" w:rsidRDefault="008A1F4D" w:rsidP="008A1F4D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8A1F4D">
        <w:rPr>
          <w:sz w:val="28"/>
          <w:szCs w:val="28"/>
        </w:rPr>
        <w:t>спеціалізації «Бібліотечна справа»</w:t>
      </w:r>
      <w:r>
        <w:rPr>
          <w:sz w:val="28"/>
          <w:szCs w:val="28"/>
        </w:rPr>
        <w:t xml:space="preserve"> </w:t>
      </w:r>
    </w:p>
    <w:p w:rsidR="008A1F4D" w:rsidRPr="000E47E1" w:rsidRDefault="008A1F4D" w:rsidP="008A1F4D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  <w:r w:rsidRPr="000E47E1">
        <w:rPr>
          <w:sz w:val="28"/>
          <w:szCs w:val="28"/>
        </w:rPr>
        <w:t xml:space="preserve">в </w:t>
      </w:r>
      <w:r w:rsidRPr="00C1214D">
        <w:rPr>
          <w:sz w:val="28"/>
          <w:szCs w:val="28"/>
        </w:rPr>
        <w:t>КВНЗ «</w:t>
      </w:r>
      <w:r>
        <w:rPr>
          <w:sz w:val="28"/>
          <w:szCs w:val="28"/>
        </w:rPr>
        <w:t>Херсонське училище культури</w:t>
      </w:r>
      <w:r w:rsidRPr="000E47E1">
        <w:rPr>
          <w:sz w:val="28"/>
          <w:szCs w:val="28"/>
        </w:rPr>
        <w:t>»</w:t>
      </w:r>
      <w:r>
        <w:rPr>
          <w:sz w:val="28"/>
          <w:szCs w:val="28"/>
        </w:rPr>
        <w:t xml:space="preserve"> ХОР</w:t>
      </w:r>
    </w:p>
    <w:p w:rsidR="008A1F4D" w:rsidRPr="000E47E1" w:rsidRDefault="008A1F4D" w:rsidP="008A1F4D">
      <w:pPr>
        <w:pStyle w:val="41"/>
        <w:shd w:val="clear" w:color="auto" w:fill="auto"/>
        <w:spacing w:before="0" w:after="0" w:line="240" w:lineRule="auto"/>
        <w:ind w:left="220"/>
        <w:jc w:val="center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3"/>
        <w:gridCol w:w="7302"/>
        <w:gridCol w:w="1540"/>
      </w:tblGrid>
      <w:tr w:rsidR="008A1F4D" w:rsidRPr="00EC41FB" w:rsidTr="00E11649">
        <w:trPr>
          <w:trHeight w:hRule="exact"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Навчальні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Кількість годин</w:t>
            </w:r>
          </w:p>
        </w:tc>
      </w:tr>
      <w:tr w:rsidR="008A1F4D" w:rsidRPr="00EC41FB" w:rsidTr="00F34E7D">
        <w:trPr>
          <w:trHeight w:hRule="exact"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Базові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1575</w:t>
            </w:r>
          </w:p>
        </w:tc>
      </w:tr>
      <w:tr w:rsidR="008A1F4D" w:rsidRPr="00EC41FB" w:rsidTr="00F34E7D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A1F4D" w:rsidRPr="00EC41FB" w:rsidTr="00F34E7D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A1F4D" w:rsidRPr="00EC41FB" w:rsidTr="00F34E7D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Іноземна мова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140</w:t>
            </w:r>
          </w:p>
        </w:tc>
      </w:tr>
      <w:tr w:rsidR="008A1F4D" w:rsidRPr="00EC41FB" w:rsidTr="00F34E7D">
        <w:trPr>
          <w:trHeight w:hRule="exact"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A1F4D" w:rsidRPr="00EC41FB" w:rsidTr="00F34E7D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right="236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 xml:space="preserve">Історія: </w:t>
            </w:r>
            <w:r w:rsidRPr="00C1214D">
              <w:rPr>
                <w:color w:val="000000"/>
                <w:spacing w:val="10"/>
                <w:szCs w:val="28"/>
                <w:lang w:eastAsia="uk-UA"/>
              </w:rPr>
              <w:t>Україна і світ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(експериментальний інтегров</w:t>
            </w:r>
            <w:r>
              <w:rPr>
                <w:color w:val="000000"/>
                <w:spacing w:val="10"/>
                <w:szCs w:val="28"/>
                <w:lang w:eastAsia="uk-UA"/>
              </w:rPr>
              <w:t>а</w:t>
            </w:r>
            <w:r>
              <w:rPr>
                <w:color w:val="000000"/>
                <w:spacing w:val="10"/>
                <w:szCs w:val="28"/>
                <w:lang w:eastAsia="uk-UA"/>
              </w:rPr>
              <w:t>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A1F4D" w:rsidRPr="00EC41FB" w:rsidTr="00F34E7D">
        <w:trPr>
          <w:trHeight w:hRule="exact"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70</w:t>
            </w:r>
          </w:p>
        </w:tc>
      </w:tr>
      <w:tr w:rsidR="008A1F4D" w:rsidRPr="00EC41FB" w:rsidTr="00F34E7D">
        <w:trPr>
          <w:trHeight w:hRule="exact"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Математика (алгебра і початки аналізу та геометрія)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A1F4D" w:rsidRPr="00EC41FB" w:rsidTr="00E11649">
        <w:trPr>
          <w:trHeight w:hRule="exact"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E11649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Природничі науки (експериментальний інтегрований курс)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280</w:t>
            </w:r>
          </w:p>
        </w:tc>
      </w:tr>
      <w:tr w:rsidR="008A1F4D" w:rsidRPr="00EC41FB" w:rsidTr="00E11649">
        <w:trPr>
          <w:trHeight w:hRule="exact"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210</w:t>
            </w:r>
          </w:p>
        </w:tc>
      </w:tr>
      <w:tr w:rsidR="008A1F4D" w:rsidRPr="00EC41FB" w:rsidTr="00E11649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Захист Вітчизни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105</w:t>
            </w:r>
          </w:p>
        </w:tc>
      </w:tr>
      <w:tr w:rsidR="008A1F4D" w:rsidRPr="00EC41FB" w:rsidTr="00E11649">
        <w:trPr>
          <w:trHeight w:hRule="exact"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20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color w:val="000000"/>
                <w:spacing w:val="10"/>
                <w:szCs w:val="2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Вибірково-обов’язкові предмети</w:t>
            </w:r>
          </w:p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color w:val="000000"/>
                <w:spacing w:val="10"/>
                <w:szCs w:val="28"/>
                <w:lang w:eastAsia="uk-UA"/>
              </w:rPr>
              <w:t>(Інформатика)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70</w:t>
            </w:r>
          </w:p>
        </w:tc>
      </w:tr>
      <w:tr w:rsidR="008A1F4D" w:rsidRPr="00EC41FB" w:rsidTr="00E11649">
        <w:trPr>
          <w:trHeight w:hRule="exact"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Профі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льні предмети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</w:p>
        </w:tc>
      </w:tr>
      <w:tr w:rsidR="008A1F4D" w:rsidRPr="00EC41FB" w:rsidTr="00F34E7D">
        <w:trPr>
          <w:trHeight w:hRule="exact"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Мистецтво(профільний предмет) пізнавальна скл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а</w:t>
            </w: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Default="008A1F4D" w:rsidP="00F34E7D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154</w:t>
            </w:r>
          </w:p>
        </w:tc>
      </w:tr>
      <w:tr w:rsidR="008A1F4D" w:rsidRPr="00EC41FB" w:rsidTr="00E11649">
        <w:trPr>
          <w:trHeight w:hRule="exact"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Default="008A1F4D" w:rsidP="00F34E7D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Художньо –практична складова: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Default="008A1F4D" w:rsidP="00F34E7D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8A1F4D" w:rsidRPr="00EC41FB" w:rsidTr="00E11649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5D336C" w:rsidRDefault="008A1F4D" w:rsidP="00F34E7D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Основи комп’ютерної графіки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D60A0E" w:rsidRDefault="008A1F4D" w:rsidP="00F34E7D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154</w:t>
            </w:r>
          </w:p>
        </w:tc>
      </w:tr>
      <w:tr w:rsidR="008A1F4D" w:rsidRPr="00EC41FB" w:rsidTr="00E11649">
        <w:trPr>
          <w:trHeight w:hRule="exact"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5D336C" w:rsidRDefault="008A1F4D" w:rsidP="00F34E7D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Спеціальні курси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5D336C" w:rsidRDefault="008A1F4D" w:rsidP="00F34E7D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</w:p>
        </w:tc>
      </w:tr>
      <w:tr w:rsidR="008A1F4D" w:rsidRPr="00EC41FB" w:rsidTr="00E11649">
        <w:trPr>
          <w:trHeight w:hRule="exact"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Default="00181BDE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Default="008A1F4D" w:rsidP="00F34E7D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Архівознавство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5D336C" w:rsidRDefault="008A1F4D" w:rsidP="00F34E7D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34</w:t>
            </w:r>
          </w:p>
        </w:tc>
      </w:tr>
      <w:tr w:rsidR="008A1F4D" w:rsidRPr="00EC41FB" w:rsidTr="00E11649">
        <w:trPr>
          <w:trHeight w:hRule="exact"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Default="00181BDE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8A1F4D" w:rsidRDefault="008A1F4D" w:rsidP="008A1F4D">
            <w:pPr>
              <w:widowControl w:val="0"/>
              <w:spacing w:after="0" w:line="240" w:lineRule="auto"/>
              <w:ind w:left="40"/>
              <w:rPr>
                <w:bCs/>
                <w:color w:val="000000"/>
                <w:spacing w:val="12"/>
                <w:szCs w:val="28"/>
                <w:lang w:eastAsia="uk-UA"/>
              </w:rPr>
            </w:pPr>
            <w:r w:rsidRPr="008A1F4D">
              <w:rPr>
                <w:szCs w:val="28"/>
              </w:rPr>
              <w:t xml:space="preserve">Основи інформаційних технологій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5D336C" w:rsidRDefault="008A1F4D" w:rsidP="00F34E7D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34</w:t>
            </w:r>
          </w:p>
        </w:tc>
      </w:tr>
      <w:tr w:rsidR="008A1F4D" w:rsidRPr="00EC41FB" w:rsidTr="00E11649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Default="00181BDE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8A1F4D" w:rsidRDefault="008A1F4D" w:rsidP="00F34E7D">
            <w:pPr>
              <w:widowControl w:val="0"/>
              <w:spacing w:after="0" w:line="240" w:lineRule="auto"/>
              <w:ind w:left="40"/>
              <w:rPr>
                <w:szCs w:val="28"/>
              </w:rPr>
            </w:pPr>
            <w:r w:rsidRPr="008A1F4D">
              <w:rPr>
                <w:szCs w:val="28"/>
              </w:rPr>
              <w:t>Книгознавство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5D336C" w:rsidRDefault="008A1F4D" w:rsidP="00F34E7D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36</w:t>
            </w:r>
          </w:p>
        </w:tc>
      </w:tr>
      <w:tr w:rsidR="008A1F4D" w:rsidRPr="00EC41FB" w:rsidTr="00E11649">
        <w:trPr>
          <w:trHeight w:hRule="exact"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Default="00181BDE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8A1F4D" w:rsidRDefault="008A1F4D" w:rsidP="00F34E7D">
            <w:pPr>
              <w:widowControl w:val="0"/>
              <w:spacing w:after="0" w:line="240" w:lineRule="auto"/>
              <w:ind w:left="40"/>
              <w:rPr>
                <w:szCs w:val="28"/>
              </w:rPr>
            </w:pPr>
            <w:r w:rsidRPr="008A1F4D">
              <w:rPr>
                <w:szCs w:val="28"/>
              </w:rPr>
              <w:t>Організація потоків та масивів документів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5D336C" w:rsidRDefault="008A1F4D" w:rsidP="00F34E7D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Cs/>
                <w:color w:val="000000"/>
                <w:spacing w:val="12"/>
                <w:szCs w:val="28"/>
                <w:lang w:eastAsia="uk-UA"/>
              </w:rPr>
              <w:t>40</w:t>
            </w:r>
          </w:p>
        </w:tc>
      </w:tr>
      <w:tr w:rsidR="008A1F4D" w:rsidRPr="00EC41FB" w:rsidTr="00E11649">
        <w:trPr>
          <w:trHeight w:hRule="exact"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8A1F4D" w:rsidRDefault="00E27EB4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E27EB4">
              <w:rPr>
                <w:b/>
                <w:bCs/>
                <w:color w:val="000000"/>
                <w:spacing w:val="12"/>
                <w:szCs w:val="28"/>
                <w:lang w:eastAsia="uk-UA"/>
              </w:rPr>
              <w:t xml:space="preserve">Додаткові години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на профільні предмети,</w:t>
            </w:r>
            <w:r>
              <w:rPr>
                <w:color w:val="000000"/>
                <w:spacing w:val="10"/>
                <w:szCs w:val="28"/>
                <w:lang w:eastAsia="uk-UA"/>
              </w:rPr>
              <w:t xml:space="preserve"> 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окремі б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а</w:t>
            </w:r>
            <w:r w:rsidRPr="00E27EB4">
              <w:rPr>
                <w:color w:val="000000"/>
                <w:spacing w:val="10"/>
                <w:szCs w:val="28"/>
                <w:lang w:eastAsia="uk-UA"/>
              </w:rPr>
              <w:t>зові предмети, спеціальні курси, індивідуальні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color w:val="000000"/>
                <w:spacing w:val="10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148</w:t>
            </w:r>
          </w:p>
        </w:tc>
      </w:tr>
      <w:tr w:rsidR="008A1F4D" w:rsidRPr="00EC41FB" w:rsidTr="00E11649">
        <w:trPr>
          <w:trHeight w:hRule="exact"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4D" w:rsidRDefault="008A1F4D" w:rsidP="00F34E7D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pacing w:val="12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pacing w:val="12"/>
                <w:szCs w:val="28"/>
                <w:lang w:eastAsia="uk-UA"/>
              </w:rPr>
              <w:t>2245</w:t>
            </w:r>
          </w:p>
        </w:tc>
      </w:tr>
      <w:tr w:rsidR="008A1F4D" w:rsidRPr="00EC41FB" w:rsidTr="00F34E7D">
        <w:trPr>
          <w:trHeight w:hRule="exact"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F4D" w:rsidRPr="000E47E1" w:rsidRDefault="008A1F4D" w:rsidP="00F34E7D">
            <w:pPr>
              <w:widowControl w:val="0"/>
              <w:spacing w:after="0" w:line="240" w:lineRule="auto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F4D" w:rsidRPr="000E47E1" w:rsidRDefault="008A1F4D" w:rsidP="00F34E7D">
            <w:pPr>
              <w:widowControl w:val="0"/>
              <w:spacing w:after="0" w:line="240" w:lineRule="auto"/>
              <w:ind w:left="40"/>
              <w:rPr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bCs/>
                <w:color w:val="000000"/>
                <w:spacing w:val="12"/>
                <w:szCs w:val="28"/>
                <w:lang w:eastAsia="uk-UA"/>
              </w:rPr>
              <w:t>Усього фінансується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4D" w:rsidRPr="000E47E1" w:rsidRDefault="008A1F4D" w:rsidP="00F34E7D">
            <w:pPr>
              <w:widowControl w:val="0"/>
              <w:spacing w:after="0" w:line="240" w:lineRule="auto"/>
              <w:jc w:val="center"/>
              <w:rPr>
                <w:b/>
                <w:color w:val="000000"/>
                <w:spacing w:val="10"/>
                <w:szCs w:val="28"/>
                <w:lang w:eastAsia="uk-UA"/>
              </w:rPr>
            </w:pPr>
            <w:r w:rsidRPr="000E47E1">
              <w:rPr>
                <w:b/>
                <w:color w:val="000000"/>
                <w:spacing w:val="10"/>
                <w:szCs w:val="28"/>
                <w:lang w:eastAsia="uk-UA"/>
              </w:rPr>
              <w:t>2660</w:t>
            </w:r>
          </w:p>
        </w:tc>
      </w:tr>
    </w:tbl>
    <w:p w:rsidR="008A1F4D" w:rsidRPr="000E47E1" w:rsidRDefault="008A1F4D" w:rsidP="008A1F4D">
      <w:pPr>
        <w:spacing w:after="0" w:line="240" w:lineRule="auto"/>
        <w:rPr>
          <w:b/>
          <w:szCs w:val="28"/>
        </w:rPr>
      </w:pPr>
      <w:r w:rsidRPr="000E47E1">
        <w:rPr>
          <w:b/>
          <w:szCs w:val="28"/>
        </w:rPr>
        <w:t>Заступник директора з</w:t>
      </w:r>
    </w:p>
    <w:p w:rsidR="008A1F4D" w:rsidRPr="000E47E1" w:rsidRDefault="008A1F4D" w:rsidP="000E47E1">
      <w:pPr>
        <w:spacing w:after="0" w:line="240" w:lineRule="auto"/>
        <w:rPr>
          <w:szCs w:val="28"/>
        </w:rPr>
      </w:pPr>
      <w:r w:rsidRPr="000E47E1">
        <w:rPr>
          <w:b/>
          <w:szCs w:val="28"/>
        </w:rPr>
        <w:t>навчально-</w:t>
      </w:r>
      <w:r w:rsidRPr="00E75B41">
        <w:rPr>
          <w:b/>
          <w:szCs w:val="28"/>
        </w:rPr>
        <w:t xml:space="preserve">виховної роботи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75B41">
        <w:rPr>
          <w:b/>
          <w:szCs w:val="28"/>
        </w:rPr>
        <w:t>В.В.Новицька</w:t>
      </w:r>
      <w:bookmarkStart w:id="0" w:name="_GoBack"/>
      <w:bookmarkEnd w:id="0"/>
    </w:p>
    <w:sectPr w:rsidR="008A1F4D" w:rsidRPr="000E47E1" w:rsidSect="006F266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503"/>
    <w:multiLevelType w:val="hybridMultilevel"/>
    <w:tmpl w:val="C6EA8B3A"/>
    <w:lvl w:ilvl="0" w:tplc="CD829EB0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48CD0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4CE24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23B88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014DC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CA1FE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D808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0B31A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4DEEE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B1"/>
    <w:rsid w:val="00020E66"/>
    <w:rsid w:val="000B4D24"/>
    <w:rsid w:val="000C6A02"/>
    <w:rsid w:val="000D4794"/>
    <w:rsid w:val="000E47E1"/>
    <w:rsid w:val="00117294"/>
    <w:rsid w:val="0016225A"/>
    <w:rsid w:val="00181BDE"/>
    <w:rsid w:val="001855EF"/>
    <w:rsid w:val="001B659C"/>
    <w:rsid w:val="001B74BA"/>
    <w:rsid w:val="001D293D"/>
    <w:rsid w:val="00203439"/>
    <w:rsid w:val="00222E26"/>
    <w:rsid w:val="00247EC2"/>
    <w:rsid w:val="00277A52"/>
    <w:rsid w:val="002A2ACD"/>
    <w:rsid w:val="002B27DD"/>
    <w:rsid w:val="002B7C3E"/>
    <w:rsid w:val="002F05CA"/>
    <w:rsid w:val="0036464F"/>
    <w:rsid w:val="003650D7"/>
    <w:rsid w:val="00395F69"/>
    <w:rsid w:val="003A5909"/>
    <w:rsid w:val="003D7891"/>
    <w:rsid w:val="003F00D2"/>
    <w:rsid w:val="0040247C"/>
    <w:rsid w:val="00416A56"/>
    <w:rsid w:val="004752EF"/>
    <w:rsid w:val="004D63D0"/>
    <w:rsid w:val="004F21B7"/>
    <w:rsid w:val="00517D65"/>
    <w:rsid w:val="0053342A"/>
    <w:rsid w:val="00555F35"/>
    <w:rsid w:val="00590478"/>
    <w:rsid w:val="00596EC9"/>
    <w:rsid w:val="005B09B6"/>
    <w:rsid w:val="005D018E"/>
    <w:rsid w:val="005D336C"/>
    <w:rsid w:val="0061170C"/>
    <w:rsid w:val="006475FF"/>
    <w:rsid w:val="006665C5"/>
    <w:rsid w:val="006C7038"/>
    <w:rsid w:val="006D0DE8"/>
    <w:rsid w:val="006F2665"/>
    <w:rsid w:val="0070043B"/>
    <w:rsid w:val="007021F6"/>
    <w:rsid w:val="00703804"/>
    <w:rsid w:val="007124CA"/>
    <w:rsid w:val="00736493"/>
    <w:rsid w:val="00747742"/>
    <w:rsid w:val="0077138F"/>
    <w:rsid w:val="007C6646"/>
    <w:rsid w:val="00800838"/>
    <w:rsid w:val="00831006"/>
    <w:rsid w:val="00852A32"/>
    <w:rsid w:val="008561F4"/>
    <w:rsid w:val="008618D9"/>
    <w:rsid w:val="008A1F4D"/>
    <w:rsid w:val="008C2441"/>
    <w:rsid w:val="00926329"/>
    <w:rsid w:val="00957BA5"/>
    <w:rsid w:val="0098070E"/>
    <w:rsid w:val="00995715"/>
    <w:rsid w:val="009D69CA"/>
    <w:rsid w:val="009E307C"/>
    <w:rsid w:val="00A16C41"/>
    <w:rsid w:val="00A34ABC"/>
    <w:rsid w:val="00A46907"/>
    <w:rsid w:val="00A975A6"/>
    <w:rsid w:val="00AA52D5"/>
    <w:rsid w:val="00AB1C68"/>
    <w:rsid w:val="00AB2A94"/>
    <w:rsid w:val="00AD0CF3"/>
    <w:rsid w:val="00AF0275"/>
    <w:rsid w:val="00B02A61"/>
    <w:rsid w:val="00B55D1E"/>
    <w:rsid w:val="00B81251"/>
    <w:rsid w:val="00B81BD5"/>
    <w:rsid w:val="00B9300F"/>
    <w:rsid w:val="00BA16B1"/>
    <w:rsid w:val="00BC5571"/>
    <w:rsid w:val="00BF4ECF"/>
    <w:rsid w:val="00C1214D"/>
    <w:rsid w:val="00C241FB"/>
    <w:rsid w:val="00C8594D"/>
    <w:rsid w:val="00D040F4"/>
    <w:rsid w:val="00D57399"/>
    <w:rsid w:val="00D60A0E"/>
    <w:rsid w:val="00D95192"/>
    <w:rsid w:val="00DE3B1B"/>
    <w:rsid w:val="00DF24AA"/>
    <w:rsid w:val="00DF6F58"/>
    <w:rsid w:val="00E11649"/>
    <w:rsid w:val="00E11AD6"/>
    <w:rsid w:val="00E27EB4"/>
    <w:rsid w:val="00E30012"/>
    <w:rsid w:val="00E34B50"/>
    <w:rsid w:val="00E65F52"/>
    <w:rsid w:val="00E75B41"/>
    <w:rsid w:val="00E9001F"/>
    <w:rsid w:val="00EC32EA"/>
    <w:rsid w:val="00EC41FB"/>
    <w:rsid w:val="00ED0F66"/>
    <w:rsid w:val="00F34E7D"/>
    <w:rsid w:val="00F54FD3"/>
    <w:rsid w:val="00F70669"/>
    <w:rsid w:val="00F74987"/>
    <w:rsid w:val="00F80FA8"/>
    <w:rsid w:val="00F90616"/>
    <w:rsid w:val="00FA5567"/>
    <w:rsid w:val="00FD05B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2"/>
    <w:pPr>
      <w:spacing w:after="200" w:line="276" w:lineRule="auto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47742"/>
    <w:pPr>
      <w:spacing w:before="180" w:after="180"/>
    </w:pPr>
    <w:rPr>
      <w:rFonts w:ascii="Calibri" w:hAnsi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747742"/>
    <w:rPr>
      <w:rFonts w:cs="Times New Roman"/>
      <w:sz w:val="24"/>
      <w:szCs w:val="24"/>
      <w:lang w:val="en-US"/>
    </w:rPr>
  </w:style>
  <w:style w:type="character" w:customStyle="1" w:styleId="a5">
    <w:name w:val="Основной текст_"/>
    <w:link w:val="5"/>
    <w:uiPriority w:val="99"/>
    <w:locked/>
    <w:rsid w:val="00736493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736493"/>
    <w:pPr>
      <w:widowControl w:val="0"/>
      <w:shd w:val="clear" w:color="auto" w:fill="FFFFFF"/>
      <w:spacing w:after="300" w:line="547" w:lineRule="exact"/>
    </w:pPr>
    <w:rPr>
      <w:rFonts w:eastAsia="Times New Roman"/>
      <w:spacing w:val="10"/>
      <w:sz w:val="23"/>
      <w:szCs w:val="23"/>
    </w:rPr>
  </w:style>
  <w:style w:type="character" w:customStyle="1" w:styleId="2">
    <w:name w:val="Колонтитул (2)_"/>
    <w:link w:val="20"/>
    <w:uiPriority w:val="99"/>
    <w:locked/>
    <w:rsid w:val="00736493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736493"/>
    <w:pPr>
      <w:widowControl w:val="0"/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character" w:customStyle="1" w:styleId="a6">
    <w:name w:val="Колонтитул_"/>
    <w:link w:val="a7"/>
    <w:uiPriority w:val="99"/>
    <w:locked/>
    <w:rsid w:val="00736493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736493"/>
    <w:pPr>
      <w:widowControl w:val="0"/>
      <w:shd w:val="clear" w:color="auto" w:fill="FFFFFF"/>
      <w:spacing w:line="240" w:lineRule="atLeast"/>
    </w:pPr>
    <w:rPr>
      <w:rFonts w:eastAsia="Times New Roman"/>
      <w:spacing w:val="10"/>
      <w:sz w:val="23"/>
      <w:szCs w:val="23"/>
    </w:rPr>
  </w:style>
  <w:style w:type="character" w:customStyle="1" w:styleId="4">
    <w:name w:val="Основной текст4"/>
    <w:uiPriority w:val="99"/>
    <w:rsid w:val="00736493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uk-UA" w:eastAsia="uk-UA"/>
    </w:rPr>
  </w:style>
  <w:style w:type="character" w:customStyle="1" w:styleId="a8">
    <w:name w:val="Основной текст + Полужирный"/>
    <w:aliases w:val="Интервал 0 pt"/>
    <w:uiPriority w:val="99"/>
    <w:rsid w:val="00736493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uk-UA" w:eastAsia="uk-UA"/>
    </w:rPr>
  </w:style>
  <w:style w:type="character" w:customStyle="1" w:styleId="-1pt">
    <w:name w:val="Колонтитул + Интервал -1 pt"/>
    <w:uiPriority w:val="99"/>
    <w:rsid w:val="00736493"/>
    <w:rPr>
      <w:rFonts w:ascii="Times New Roman" w:hAnsi="Times New Roman" w:cs="Times New Roman"/>
      <w:color w:val="000000"/>
      <w:spacing w:val="-22"/>
      <w:w w:val="100"/>
      <w:position w:val="0"/>
      <w:sz w:val="23"/>
      <w:szCs w:val="23"/>
      <w:shd w:val="clear" w:color="auto" w:fill="FFFFFF"/>
      <w:lang w:val="uk-UA" w:eastAsia="uk-UA"/>
    </w:rPr>
  </w:style>
  <w:style w:type="paragraph" w:styleId="a9">
    <w:name w:val="List Paragraph"/>
    <w:basedOn w:val="a"/>
    <w:uiPriority w:val="99"/>
    <w:qFormat/>
    <w:rsid w:val="0061170C"/>
    <w:pPr>
      <w:ind w:left="720"/>
      <w:contextualSpacing/>
    </w:pPr>
  </w:style>
  <w:style w:type="table" w:styleId="aa">
    <w:name w:val="Table Grid"/>
    <w:basedOn w:val="a1"/>
    <w:uiPriority w:val="99"/>
    <w:rsid w:val="00800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B1C68"/>
    <w:rPr>
      <w:rFonts w:ascii="Times New Roman" w:hAnsi="Times New Roman"/>
      <w:sz w:val="28"/>
      <w:szCs w:val="22"/>
      <w:lang w:eastAsia="en-US"/>
    </w:rPr>
  </w:style>
  <w:style w:type="character" w:customStyle="1" w:styleId="40">
    <w:name w:val="Основной текст (4)_"/>
    <w:link w:val="41"/>
    <w:uiPriority w:val="99"/>
    <w:locked/>
    <w:rsid w:val="003D7891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3D7891"/>
    <w:pPr>
      <w:widowControl w:val="0"/>
      <w:shd w:val="clear" w:color="auto" w:fill="FFFFFF"/>
      <w:spacing w:before="1080" w:after="180" w:line="240" w:lineRule="atLeast"/>
      <w:jc w:val="right"/>
    </w:pPr>
    <w:rPr>
      <w:rFonts w:eastAsia="Times New Roman"/>
      <w:b/>
      <w:bCs/>
      <w:spacing w:val="12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F3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E7D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2"/>
    <w:pPr>
      <w:spacing w:after="200" w:line="276" w:lineRule="auto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47742"/>
    <w:pPr>
      <w:spacing w:before="180" w:after="180"/>
    </w:pPr>
    <w:rPr>
      <w:rFonts w:ascii="Calibri" w:hAnsi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747742"/>
    <w:rPr>
      <w:rFonts w:cs="Times New Roman"/>
      <w:sz w:val="24"/>
      <w:szCs w:val="24"/>
      <w:lang w:val="en-US"/>
    </w:rPr>
  </w:style>
  <w:style w:type="character" w:customStyle="1" w:styleId="a5">
    <w:name w:val="Основной текст_"/>
    <w:link w:val="5"/>
    <w:uiPriority w:val="99"/>
    <w:locked/>
    <w:rsid w:val="00736493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736493"/>
    <w:pPr>
      <w:widowControl w:val="0"/>
      <w:shd w:val="clear" w:color="auto" w:fill="FFFFFF"/>
      <w:spacing w:after="300" w:line="547" w:lineRule="exact"/>
    </w:pPr>
    <w:rPr>
      <w:rFonts w:eastAsia="Times New Roman"/>
      <w:spacing w:val="10"/>
      <w:sz w:val="23"/>
      <w:szCs w:val="23"/>
    </w:rPr>
  </w:style>
  <w:style w:type="character" w:customStyle="1" w:styleId="2">
    <w:name w:val="Колонтитул (2)_"/>
    <w:link w:val="20"/>
    <w:uiPriority w:val="99"/>
    <w:locked/>
    <w:rsid w:val="00736493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736493"/>
    <w:pPr>
      <w:widowControl w:val="0"/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character" w:customStyle="1" w:styleId="a6">
    <w:name w:val="Колонтитул_"/>
    <w:link w:val="a7"/>
    <w:uiPriority w:val="99"/>
    <w:locked/>
    <w:rsid w:val="00736493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736493"/>
    <w:pPr>
      <w:widowControl w:val="0"/>
      <w:shd w:val="clear" w:color="auto" w:fill="FFFFFF"/>
      <w:spacing w:line="240" w:lineRule="atLeast"/>
    </w:pPr>
    <w:rPr>
      <w:rFonts w:eastAsia="Times New Roman"/>
      <w:spacing w:val="10"/>
      <w:sz w:val="23"/>
      <w:szCs w:val="23"/>
    </w:rPr>
  </w:style>
  <w:style w:type="character" w:customStyle="1" w:styleId="4">
    <w:name w:val="Основной текст4"/>
    <w:uiPriority w:val="99"/>
    <w:rsid w:val="00736493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uk-UA" w:eastAsia="uk-UA"/>
    </w:rPr>
  </w:style>
  <w:style w:type="character" w:customStyle="1" w:styleId="a8">
    <w:name w:val="Основной текст + Полужирный"/>
    <w:aliases w:val="Интервал 0 pt"/>
    <w:uiPriority w:val="99"/>
    <w:rsid w:val="00736493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uk-UA" w:eastAsia="uk-UA"/>
    </w:rPr>
  </w:style>
  <w:style w:type="character" w:customStyle="1" w:styleId="-1pt">
    <w:name w:val="Колонтитул + Интервал -1 pt"/>
    <w:uiPriority w:val="99"/>
    <w:rsid w:val="00736493"/>
    <w:rPr>
      <w:rFonts w:ascii="Times New Roman" w:hAnsi="Times New Roman" w:cs="Times New Roman"/>
      <w:color w:val="000000"/>
      <w:spacing w:val="-22"/>
      <w:w w:val="100"/>
      <w:position w:val="0"/>
      <w:sz w:val="23"/>
      <w:szCs w:val="23"/>
      <w:shd w:val="clear" w:color="auto" w:fill="FFFFFF"/>
      <w:lang w:val="uk-UA" w:eastAsia="uk-UA"/>
    </w:rPr>
  </w:style>
  <w:style w:type="paragraph" w:styleId="a9">
    <w:name w:val="List Paragraph"/>
    <w:basedOn w:val="a"/>
    <w:uiPriority w:val="99"/>
    <w:qFormat/>
    <w:rsid w:val="0061170C"/>
    <w:pPr>
      <w:ind w:left="720"/>
      <w:contextualSpacing/>
    </w:pPr>
  </w:style>
  <w:style w:type="table" w:styleId="aa">
    <w:name w:val="Table Grid"/>
    <w:basedOn w:val="a1"/>
    <w:uiPriority w:val="99"/>
    <w:rsid w:val="00800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AB1C68"/>
    <w:rPr>
      <w:rFonts w:ascii="Times New Roman" w:hAnsi="Times New Roman"/>
      <w:sz w:val="28"/>
      <w:szCs w:val="22"/>
      <w:lang w:eastAsia="en-US"/>
    </w:rPr>
  </w:style>
  <w:style w:type="character" w:customStyle="1" w:styleId="40">
    <w:name w:val="Основной текст (4)_"/>
    <w:link w:val="41"/>
    <w:uiPriority w:val="99"/>
    <w:locked/>
    <w:rsid w:val="003D7891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3D7891"/>
    <w:pPr>
      <w:widowControl w:val="0"/>
      <w:shd w:val="clear" w:color="auto" w:fill="FFFFFF"/>
      <w:spacing w:before="1080" w:after="180" w:line="240" w:lineRule="atLeast"/>
      <w:jc w:val="right"/>
    </w:pPr>
    <w:rPr>
      <w:rFonts w:eastAsia="Times New Roman"/>
      <w:b/>
      <w:bCs/>
      <w:spacing w:val="12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F3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E7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comp5</cp:lastModifiedBy>
  <cp:revision>2</cp:revision>
  <cp:lastPrinted>2020-07-29T07:13:00Z</cp:lastPrinted>
  <dcterms:created xsi:type="dcterms:W3CDTF">2020-07-29T08:55:00Z</dcterms:created>
  <dcterms:modified xsi:type="dcterms:W3CDTF">2020-07-29T08:55:00Z</dcterms:modified>
</cp:coreProperties>
</file>